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71" w:rsidRPr="003A67D8" w:rsidRDefault="003A67D8">
      <w:pPr>
        <w:jc w:val="center"/>
        <w:rPr>
          <w:rFonts w:hAnsi="Times New Roman" w:cs="Times New Roman"/>
          <w:color w:val="000000"/>
          <w:sz w:val="24"/>
          <w:szCs w:val="24"/>
          <w:lang w:val="ru-RU"/>
        </w:rPr>
      </w:pPr>
      <w:r>
        <w:rPr>
          <w:rFonts w:hAnsi="Times New Roman" w:cs="Times New Roman"/>
          <w:color w:val="000000"/>
          <w:sz w:val="24"/>
          <w:szCs w:val="24"/>
          <w:lang w:val="ru-RU"/>
        </w:rPr>
        <w:tab/>
      </w:r>
    </w:p>
    <w:tbl>
      <w:tblPr>
        <w:tblW w:w="9027" w:type="dxa"/>
        <w:tblCellMar>
          <w:top w:w="15" w:type="dxa"/>
          <w:left w:w="15" w:type="dxa"/>
          <w:bottom w:w="15" w:type="dxa"/>
          <w:right w:w="15" w:type="dxa"/>
        </w:tblCellMar>
        <w:tblLook w:val="0600"/>
      </w:tblPr>
      <w:tblGrid>
        <w:gridCol w:w="9027"/>
      </w:tblGrid>
      <w:tr w:rsidR="00364814" w:rsidRPr="000C27AE" w:rsidTr="003B10A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678FB" w:rsidRPr="003678FB" w:rsidRDefault="003678FB" w:rsidP="003678FB">
            <w:pPr>
              <w:shd w:val="clear" w:color="auto" w:fill="FFFFFF"/>
              <w:spacing w:line="288" w:lineRule="auto"/>
              <w:ind w:firstLine="425"/>
              <w:jc w:val="center"/>
              <w:rPr>
                <w:rFonts w:eastAsia="Times New Roman" w:cs="Times New Roman"/>
                <w:highlight w:val="white"/>
                <w:lang w:val="ru-RU"/>
              </w:rPr>
            </w:pPr>
            <w:r w:rsidRPr="003678FB">
              <w:rPr>
                <w:rFonts w:ascii="Times New Roman" w:eastAsia="Times New Roman" w:hAnsi="Times New Roman" w:cs="Times New Roman"/>
                <w:sz w:val="28"/>
                <w:highlight w:val="white"/>
                <w:lang w:val="ru-RU"/>
              </w:rPr>
              <w:t>государственное бюджетное стационарное учреждение социального обслуживания населения Брянской области «</w:t>
            </w:r>
            <w:proofErr w:type="spellStart"/>
            <w:r w:rsidRPr="003678FB">
              <w:rPr>
                <w:rFonts w:ascii="Times New Roman" w:eastAsia="Times New Roman" w:hAnsi="Times New Roman" w:cs="Times New Roman"/>
                <w:sz w:val="28"/>
                <w:highlight w:val="white"/>
                <w:lang w:val="ru-RU"/>
              </w:rPr>
              <w:t>Новозыбковский</w:t>
            </w:r>
            <w:proofErr w:type="spellEnd"/>
            <w:r w:rsidRPr="003678FB">
              <w:rPr>
                <w:rFonts w:ascii="Times New Roman" w:eastAsia="Times New Roman" w:hAnsi="Times New Roman" w:cs="Times New Roman"/>
                <w:sz w:val="28"/>
                <w:highlight w:val="white"/>
                <w:lang w:val="ru-RU"/>
              </w:rPr>
              <w:t xml:space="preserve"> дом-</w:t>
            </w:r>
            <w:r>
              <w:rPr>
                <w:rFonts w:ascii="Times New Roman" w:eastAsia="Times New Roman" w:hAnsi="Times New Roman" w:cs="Times New Roman"/>
                <w:sz w:val="28"/>
                <w:highlight w:val="white"/>
                <w:lang w:val="ru-RU"/>
              </w:rPr>
              <w:t xml:space="preserve">                 </w:t>
            </w:r>
            <w:r w:rsidRPr="003678FB">
              <w:rPr>
                <w:rFonts w:ascii="Times New Roman" w:eastAsia="Times New Roman" w:hAnsi="Times New Roman" w:cs="Times New Roman"/>
                <w:sz w:val="28"/>
                <w:highlight w:val="white"/>
                <w:lang w:val="ru-RU"/>
              </w:rPr>
              <w:t>интернат для престарелых и инвалидов»</w:t>
            </w:r>
          </w:p>
          <w:p w:rsidR="00364814" w:rsidRPr="000C27AE" w:rsidRDefault="00364814" w:rsidP="003B10AA">
            <w:pPr>
              <w:jc w:val="center"/>
            </w:pPr>
            <w:r w:rsidRPr="000C27AE">
              <w:rPr>
                <w:sz w:val="28"/>
                <w:szCs w:val="28"/>
              </w:rPr>
              <w:t>ИНН 3241504440, КПП 324101001, ОКПО 10462351</w:t>
            </w:r>
          </w:p>
        </w:tc>
      </w:tr>
      <w:tr w:rsidR="00364814" w:rsidRPr="000C27AE" w:rsidTr="003B10AA">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364814" w:rsidRPr="000C27AE" w:rsidRDefault="00364814" w:rsidP="003B10AA">
            <w:pPr>
              <w:jc w:val="center"/>
            </w:pPr>
            <w:proofErr w:type="spellStart"/>
            <w:r w:rsidRPr="000C27AE">
              <w:rPr>
                <w:color w:val="000000"/>
                <w:sz w:val="24"/>
                <w:szCs w:val="24"/>
              </w:rPr>
              <w:t>полное</w:t>
            </w:r>
            <w:proofErr w:type="spellEnd"/>
            <w:r w:rsidRPr="000C27AE">
              <w:rPr>
                <w:color w:val="000000"/>
                <w:sz w:val="24"/>
                <w:szCs w:val="24"/>
              </w:rPr>
              <w:t xml:space="preserve"> </w:t>
            </w:r>
            <w:proofErr w:type="spellStart"/>
            <w:r w:rsidRPr="000C27AE">
              <w:rPr>
                <w:color w:val="000000"/>
                <w:sz w:val="24"/>
                <w:szCs w:val="24"/>
              </w:rPr>
              <w:t>наименование</w:t>
            </w:r>
            <w:proofErr w:type="spellEnd"/>
            <w:r w:rsidRPr="000C27AE">
              <w:rPr>
                <w:color w:val="000000"/>
                <w:sz w:val="24"/>
                <w:szCs w:val="24"/>
              </w:rPr>
              <w:t xml:space="preserve"> </w:t>
            </w:r>
            <w:proofErr w:type="spellStart"/>
            <w:r w:rsidRPr="000C27AE">
              <w:rPr>
                <w:color w:val="000000"/>
                <w:sz w:val="24"/>
                <w:szCs w:val="24"/>
              </w:rPr>
              <w:t>учреждения</w:t>
            </w:r>
            <w:proofErr w:type="spellEnd"/>
          </w:p>
        </w:tc>
      </w:tr>
    </w:tbl>
    <w:p w:rsidR="00364814" w:rsidRDefault="00364814" w:rsidP="00364814">
      <w:pPr>
        <w:jc w:val="center"/>
        <w:rPr>
          <w:color w:val="000000"/>
          <w:sz w:val="24"/>
          <w:szCs w:val="24"/>
        </w:rPr>
      </w:pPr>
    </w:p>
    <w:p w:rsidR="00615971" w:rsidRDefault="00615971">
      <w:pPr>
        <w:jc w:val="center"/>
        <w:rPr>
          <w:rFonts w:hAnsi="Times New Roman" w:cs="Times New Roman"/>
          <w:color w:val="000000"/>
          <w:sz w:val="24"/>
          <w:szCs w:val="24"/>
        </w:rPr>
      </w:pPr>
    </w:p>
    <w:p w:rsidR="00615971" w:rsidRPr="00F263D1" w:rsidRDefault="00F263D1">
      <w:pPr>
        <w:jc w:val="center"/>
        <w:rPr>
          <w:rFonts w:hAnsi="Times New Roman" w:cs="Times New Roman"/>
          <w:color w:val="000000"/>
          <w:sz w:val="24"/>
          <w:szCs w:val="24"/>
          <w:lang w:val="ru-RU"/>
        </w:rPr>
      </w:pPr>
      <w:r w:rsidRPr="00F263D1">
        <w:rPr>
          <w:rFonts w:hAnsi="Times New Roman" w:cs="Times New Roman"/>
          <w:color w:val="000000"/>
          <w:sz w:val="24"/>
          <w:szCs w:val="24"/>
          <w:lang w:val="ru-RU"/>
        </w:rPr>
        <w:t>ПРИКАЗ №</w:t>
      </w:r>
      <w:r w:rsidRPr="003678FB">
        <w:rPr>
          <w:rFonts w:hAnsi="Times New Roman" w:cs="Times New Roman"/>
          <w:sz w:val="24"/>
          <w:szCs w:val="24"/>
          <w:lang w:val="ru-RU"/>
        </w:rPr>
        <w:t xml:space="preserve"> </w:t>
      </w:r>
      <w:r w:rsidR="003678FB" w:rsidRPr="003678FB">
        <w:rPr>
          <w:rFonts w:hAnsi="Times New Roman" w:cs="Times New Roman"/>
          <w:sz w:val="24"/>
          <w:szCs w:val="24"/>
          <w:lang w:val="ru-RU"/>
        </w:rPr>
        <w:t>72</w:t>
      </w:r>
      <w:r w:rsidRPr="00F263D1">
        <w:rPr>
          <w:lang w:val="ru-RU"/>
        </w:rPr>
        <w:br/>
      </w:r>
      <w:r w:rsidRPr="00F263D1">
        <w:rPr>
          <w:rFonts w:hAnsi="Times New Roman" w:cs="Times New Roman"/>
          <w:color w:val="000000"/>
          <w:sz w:val="24"/>
          <w:szCs w:val="24"/>
          <w:lang w:val="ru-RU"/>
        </w:rPr>
        <w:t>об утверждении учетной политики для целей бухгалтерского учета</w:t>
      </w:r>
    </w:p>
    <w:p w:rsidR="00615971" w:rsidRPr="00F263D1" w:rsidRDefault="00615971">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1624"/>
        <w:gridCol w:w="1230"/>
      </w:tblGrid>
      <w:tr w:rsidR="00615971" w:rsidRPr="00364814">
        <w:tc>
          <w:tcPr>
            <w:tcW w:w="0" w:type="auto"/>
            <w:tcMar>
              <w:top w:w="75" w:type="dxa"/>
              <w:left w:w="75" w:type="dxa"/>
              <w:bottom w:w="75" w:type="dxa"/>
              <w:right w:w="75" w:type="dxa"/>
            </w:tcMar>
          </w:tcPr>
          <w:p w:rsidR="00615971" w:rsidRPr="00364814" w:rsidRDefault="00364814">
            <w:pPr>
              <w:rPr>
                <w:lang w:val="ru-RU"/>
              </w:rPr>
            </w:pPr>
            <w:r>
              <w:rPr>
                <w:rFonts w:hAnsi="Times New Roman" w:cs="Times New Roman"/>
                <w:color w:val="000000"/>
                <w:sz w:val="24"/>
                <w:szCs w:val="24"/>
                <w:lang w:val="ru-RU"/>
              </w:rPr>
              <w:t xml:space="preserve">г. Новозыбков </w:t>
            </w:r>
          </w:p>
        </w:tc>
        <w:tc>
          <w:tcPr>
            <w:tcW w:w="0" w:type="auto"/>
            <w:tcMar>
              <w:top w:w="75" w:type="dxa"/>
              <w:left w:w="75" w:type="dxa"/>
              <w:bottom w:w="75" w:type="dxa"/>
              <w:right w:w="75" w:type="dxa"/>
            </w:tcMar>
          </w:tcPr>
          <w:p w:rsidR="00615971" w:rsidRPr="00364814" w:rsidRDefault="00F263D1" w:rsidP="00364814">
            <w:pPr>
              <w:rPr>
                <w:lang w:val="ru-RU"/>
              </w:rPr>
            </w:pPr>
            <w:r w:rsidRPr="00364814">
              <w:rPr>
                <w:rFonts w:hAnsi="Times New Roman" w:cs="Times New Roman"/>
                <w:color w:val="000000"/>
                <w:sz w:val="24"/>
                <w:szCs w:val="24"/>
                <w:lang w:val="ru-RU"/>
              </w:rPr>
              <w:t>2</w:t>
            </w:r>
            <w:r w:rsidR="00364814">
              <w:rPr>
                <w:rFonts w:hAnsi="Times New Roman" w:cs="Times New Roman"/>
                <w:color w:val="000000"/>
                <w:sz w:val="24"/>
                <w:szCs w:val="24"/>
                <w:lang w:val="ru-RU"/>
              </w:rPr>
              <w:t>9</w:t>
            </w:r>
            <w:r w:rsidRPr="00364814">
              <w:rPr>
                <w:rFonts w:hAnsi="Times New Roman" w:cs="Times New Roman"/>
                <w:color w:val="000000"/>
                <w:sz w:val="24"/>
                <w:szCs w:val="24"/>
                <w:lang w:val="ru-RU"/>
              </w:rPr>
              <w:t>.12.202</w:t>
            </w:r>
            <w:r w:rsidR="003678FB">
              <w:rPr>
                <w:rFonts w:hAnsi="Times New Roman" w:cs="Times New Roman"/>
                <w:color w:val="000000"/>
                <w:sz w:val="24"/>
                <w:szCs w:val="24"/>
                <w:lang w:val="ru-RU"/>
              </w:rPr>
              <w:t>3</w:t>
            </w:r>
          </w:p>
        </w:tc>
      </w:tr>
      <w:tr w:rsidR="00615971" w:rsidRPr="00364814">
        <w:tc>
          <w:tcPr>
            <w:tcW w:w="0" w:type="auto"/>
            <w:tcMar>
              <w:top w:w="75" w:type="dxa"/>
              <w:left w:w="75" w:type="dxa"/>
              <w:bottom w:w="75" w:type="dxa"/>
              <w:right w:w="75" w:type="dxa"/>
            </w:tcMar>
            <w:vAlign w:val="center"/>
          </w:tcPr>
          <w:p w:rsidR="00615971" w:rsidRPr="00364814" w:rsidRDefault="0061597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615971" w:rsidRPr="00364814" w:rsidRDefault="00615971">
            <w:pPr>
              <w:ind w:left="75" w:right="75"/>
              <w:rPr>
                <w:rFonts w:hAnsi="Times New Roman" w:cs="Times New Roman"/>
                <w:color w:val="000000"/>
                <w:sz w:val="24"/>
                <w:szCs w:val="24"/>
                <w:lang w:val="ru-RU"/>
              </w:rPr>
            </w:pPr>
          </w:p>
        </w:tc>
      </w:tr>
    </w:tbl>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ПРИКАЗЫВАЮ:</w:t>
      </w:r>
    </w:p>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w:t>
      </w:r>
      <w:r w:rsidR="003678FB">
        <w:rPr>
          <w:rFonts w:hAnsi="Times New Roman" w:cs="Times New Roman"/>
          <w:color w:val="000000"/>
          <w:sz w:val="24"/>
          <w:szCs w:val="24"/>
          <w:lang w:val="ru-RU"/>
        </w:rPr>
        <w:t xml:space="preserve"> 01.01.2024</w:t>
      </w:r>
      <w:r w:rsidRPr="00F263D1">
        <w:rPr>
          <w:rFonts w:hAnsi="Times New Roman" w:cs="Times New Roman"/>
          <w:color w:val="000000"/>
          <w:sz w:val="24"/>
          <w:szCs w:val="24"/>
          <w:lang w:val="ru-RU"/>
        </w:rPr>
        <w:t>.</w:t>
      </w:r>
    </w:p>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364814" w:rsidRPr="00364814" w:rsidRDefault="00F263D1" w:rsidP="003648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F263D1">
        <w:rPr>
          <w:rFonts w:hAnsi="Times New Roman" w:cs="Times New Roman"/>
          <w:color w:val="000000"/>
          <w:sz w:val="24"/>
          <w:szCs w:val="24"/>
        </w:rPr>
        <w:t xml:space="preserve">3. </w:t>
      </w:r>
      <w:proofErr w:type="gramStart"/>
      <w:r w:rsidRPr="00F263D1">
        <w:rPr>
          <w:rFonts w:hAnsi="Times New Roman" w:cs="Times New Roman"/>
          <w:color w:val="000000"/>
          <w:sz w:val="24"/>
          <w:szCs w:val="24"/>
        </w:rPr>
        <w:t>Контроль</w:t>
      </w:r>
      <w:r w:rsidRPr="00F263D1">
        <w:rPr>
          <w:rFonts w:hAnsi="Times New Roman" w:cs="Times New Roman"/>
          <w:color w:val="000000"/>
          <w:sz w:val="24"/>
          <w:szCs w:val="24"/>
        </w:rPr>
        <w:t xml:space="preserve"> </w:t>
      </w:r>
      <w:r w:rsidRPr="00F263D1">
        <w:rPr>
          <w:rFonts w:hAnsi="Times New Roman" w:cs="Times New Roman"/>
          <w:color w:val="000000"/>
          <w:sz w:val="24"/>
          <w:szCs w:val="24"/>
        </w:rPr>
        <w:t>за</w:t>
      </w:r>
      <w:proofErr w:type="gramEnd"/>
      <w:r w:rsidRPr="00F263D1">
        <w:rPr>
          <w:rFonts w:hAnsi="Times New Roman" w:cs="Times New Roman"/>
          <w:color w:val="000000"/>
          <w:sz w:val="24"/>
          <w:szCs w:val="24"/>
        </w:rPr>
        <w:t xml:space="preserve"> </w:t>
      </w:r>
      <w:r w:rsidRPr="00F263D1">
        <w:rPr>
          <w:rFonts w:hAnsi="Times New Roman" w:cs="Times New Roman"/>
          <w:color w:val="000000"/>
          <w:sz w:val="24"/>
          <w:szCs w:val="24"/>
        </w:rPr>
        <w:t>исполнением</w:t>
      </w:r>
      <w:r w:rsidRPr="00F263D1">
        <w:rPr>
          <w:rFonts w:hAnsi="Times New Roman" w:cs="Times New Roman"/>
          <w:color w:val="000000"/>
          <w:sz w:val="24"/>
          <w:szCs w:val="24"/>
        </w:rPr>
        <w:t xml:space="preserve"> </w:t>
      </w:r>
      <w:r w:rsidRPr="00F263D1">
        <w:rPr>
          <w:rFonts w:hAnsi="Times New Roman" w:cs="Times New Roman"/>
          <w:color w:val="000000"/>
          <w:sz w:val="24"/>
          <w:szCs w:val="24"/>
        </w:rPr>
        <w:t>приказа</w:t>
      </w:r>
      <w:r w:rsidRPr="00F263D1">
        <w:rPr>
          <w:rFonts w:hAnsi="Times New Roman" w:cs="Times New Roman"/>
          <w:color w:val="000000"/>
          <w:sz w:val="24"/>
          <w:szCs w:val="24"/>
        </w:rPr>
        <w:t xml:space="preserve"> </w:t>
      </w:r>
      <w:r w:rsidRPr="00F263D1">
        <w:rPr>
          <w:rFonts w:hAnsi="Times New Roman" w:cs="Times New Roman"/>
          <w:color w:val="000000"/>
          <w:sz w:val="24"/>
          <w:szCs w:val="24"/>
        </w:rPr>
        <w:t>возложить</w:t>
      </w:r>
      <w:r w:rsidRPr="00F263D1">
        <w:rPr>
          <w:rFonts w:hAnsi="Times New Roman" w:cs="Times New Roman"/>
          <w:color w:val="000000"/>
          <w:sz w:val="24"/>
          <w:szCs w:val="24"/>
        </w:rPr>
        <w:t xml:space="preserve"> </w:t>
      </w:r>
      <w:r w:rsidRPr="00F263D1">
        <w:rPr>
          <w:rFonts w:hAnsi="Times New Roman" w:cs="Times New Roman"/>
          <w:color w:val="000000"/>
          <w:sz w:val="24"/>
          <w:szCs w:val="24"/>
        </w:rPr>
        <w:t>на</w:t>
      </w:r>
      <w:r w:rsidRPr="00F263D1">
        <w:rPr>
          <w:rFonts w:hAnsi="Times New Roman" w:cs="Times New Roman"/>
          <w:color w:val="000000"/>
          <w:sz w:val="24"/>
          <w:szCs w:val="24"/>
        </w:rPr>
        <w:t xml:space="preserve"> </w:t>
      </w:r>
      <w:r w:rsidRPr="00F263D1">
        <w:rPr>
          <w:rFonts w:hAnsi="Times New Roman" w:cs="Times New Roman"/>
          <w:color w:val="000000"/>
          <w:sz w:val="24"/>
          <w:szCs w:val="24"/>
        </w:rPr>
        <w:t>главного</w:t>
      </w:r>
      <w:r w:rsidRPr="00F263D1">
        <w:rPr>
          <w:rFonts w:hAnsi="Times New Roman" w:cs="Times New Roman"/>
          <w:color w:val="000000"/>
          <w:sz w:val="24"/>
          <w:szCs w:val="24"/>
        </w:rPr>
        <w:t xml:space="preserve"> </w:t>
      </w:r>
      <w:r w:rsidRPr="00F263D1">
        <w:rPr>
          <w:rFonts w:hAnsi="Times New Roman" w:cs="Times New Roman"/>
          <w:color w:val="000000"/>
          <w:sz w:val="24"/>
          <w:szCs w:val="24"/>
        </w:rPr>
        <w:t>бухгалтера</w:t>
      </w:r>
      <w:r w:rsidRPr="00F263D1">
        <w:rPr>
          <w:rFonts w:hAnsi="Times New Roman" w:cs="Times New Roman"/>
          <w:color w:val="000000"/>
          <w:sz w:val="24"/>
          <w:szCs w:val="24"/>
        </w:rPr>
        <w:t xml:space="preserve"> </w:t>
      </w:r>
      <w:r w:rsidR="003678FB">
        <w:rPr>
          <w:rFonts w:hAnsi="Times New Roman" w:cs="Times New Roman"/>
          <w:color w:val="000000"/>
          <w:sz w:val="24"/>
          <w:szCs w:val="24"/>
        </w:rPr>
        <w:t xml:space="preserve"> </w:t>
      </w:r>
      <w:proofErr w:type="spellStart"/>
      <w:r w:rsidR="003678FB">
        <w:rPr>
          <w:rFonts w:hAnsi="Times New Roman" w:cs="Times New Roman"/>
          <w:color w:val="000000"/>
          <w:sz w:val="24"/>
          <w:szCs w:val="24"/>
        </w:rPr>
        <w:t>В</w:t>
      </w:r>
      <w:r w:rsidR="003678FB">
        <w:rPr>
          <w:rFonts w:hAnsi="Times New Roman" w:cs="Times New Roman"/>
          <w:color w:val="000000"/>
          <w:sz w:val="24"/>
          <w:szCs w:val="24"/>
        </w:rPr>
        <w:t>.</w:t>
      </w:r>
      <w:r w:rsidR="003678FB">
        <w:rPr>
          <w:rFonts w:hAnsi="Times New Roman" w:cs="Times New Roman"/>
          <w:color w:val="000000"/>
          <w:sz w:val="24"/>
          <w:szCs w:val="24"/>
        </w:rPr>
        <w:t>А</w:t>
      </w:r>
      <w:r w:rsidR="003678FB">
        <w:rPr>
          <w:rFonts w:hAnsi="Times New Roman" w:cs="Times New Roman"/>
          <w:color w:val="000000"/>
          <w:sz w:val="24"/>
          <w:szCs w:val="24"/>
        </w:rPr>
        <w:t>.</w:t>
      </w:r>
      <w:r w:rsidR="003678FB">
        <w:rPr>
          <w:rFonts w:hAnsi="Times New Roman" w:cs="Times New Roman"/>
          <w:color w:val="000000"/>
          <w:sz w:val="24"/>
          <w:szCs w:val="24"/>
        </w:rPr>
        <w:t>Большуновой</w:t>
      </w:r>
      <w:proofErr w:type="spellEnd"/>
    </w:p>
    <w:p w:rsidR="00364814" w:rsidRPr="00364814" w:rsidRDefault="00364814" w:rsidP="003648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p>
    <w:tbl>
      <w:tblPr>
        <w:tblW w:w="5000" w:type="pct"/>
        <w:tblCellMar>
          <w:top w:w="15" w:type="dxa"/>
          <w:left w:w="15" w:type="dxa"/>
          <w:bottom w:w="15" w:type="dxa"/>
          <w:right w:w="15" w:type="dxa"/>
        </w:tblCellMar>
        <w:tblLook w:val="0600"/>
      </w:tblPr>
      <w:tblGrid>
        <w:gridCol w:w="1490"/>
        <w:gridCol w:w="156"/>
        <w:gridCol w:w="3425"/>
        <w:gridCol w:w="1726"/>
        <w:gridCol w:w="2380"/>
      </w:tblGrid>
      <w:tr w:rsidR="00364814" w:rsidRPr="000C27AE" w:rsidTr="003B10AA">
        <w:tc>
          <w:tcPr>
            <w:tcW w:w="849" w:type="pct"/>
            <w:tcMar>
              <w:top w:w="75" w:type="dxa"/>
              <w:left w:w="75" w:type="dxa"/>
              <w:bottom w:w="75" w:type="dxa"/>
              <w:right w:w="75" w:type="dxa"/>
            </w:tcMar>
            <w:vAlign w:val="bottom"/>
          </w:tcPr>
          <w:p w:rsidR="00364814" w:rsidRPr="000C27AE" w:rsidRDefault="00364814" w:rsidP="003B10AA">
            <w:pPr>
              <w:rPr>
                <w:lang w:val="ru-RU"/>
              </w:rPr>
            </w:pPr>
            <w:r w:rsidRPr="000C27AE">
              <w:rPr>
                <w:color w:val="000000"/>
                <w:sz w:val="24"/>
                <w:szCs w:val="24"/>
                <w:lang w:val="ru-RU"/>
              </w:rPr>
              <w:t>Директор</w:t>
            </w:r>
          </w:p>
        </w:tc>
        <w:tc>
          <w:tcPr>
            <w:tcW w:w="117" w:type="pct"/>
            <w:tcMar>
              <w:top w:w="75" w:type="dxa"/>
              <w:left w:w="75" w:type="dxa"/>
              <w:bottom w:w="75" w:type="dxa"/>
              <w:right w:w="75" w:type="dxa"/>
            </w:tcMar>
          </w:tcPr>
          <w:p w:rsidR="00364814" w:rsidRPr="000C27AE" w:rsidRDefault="00364814" w:rsidP="003B10AA">
            <w:pPr>
              <w:ind w:left="75" w:right="75"/>
              <w:rPr>
                <w:color w:val="000000"/>
                <w:sz w:val="24"/>
                <w:szCs w:val="24"/>
              </w:rPr>
            </w:pPr>
          </w:p>
        </w:tc>
        <w:tc>
          <w:tcPr>
            <w:tcW w:w="1908"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64814" w:rsidRPr="000C27AE" w:rsidRDefault="00364814" w:rsidP="003B10AA">
            <w:pPr>
              <w:ind w:left="75" w:right="75"/>
              <w:rPr>
                <w:color w:val="000000"/>
                <w:sz w:val="24"/>
                <w:szCs w:val="24"/>
              </w:rPr>
            </w:pPr>
          </w:p>
        </w:tc>
        <w:tc>
          <w:tcPr>
            <w:tcW w:w="791" w:type="pct"/>
            <w:tcMar>
              <w:top w:w="75" w:type="dxa"/>
              <w:left w:w="75" w:type="dxa"/>
              <w:bottom w:w="75" w:type="dxa"/>
              <w:right w:w="75" w:type="dxa"/>
            </w:tcMar>
          </w:tcPr>
          <w:p w:rsidR="00364814" w:rsidRPr="000C27AE" w:rsidRDefault="00364814" w:rsidP="003B10AA">
            <w:pPr>
              <w:ind w:left="75" w:right="75"/>
              <w:rPr>
                <w:color w:val="000000"/>
                <w:sz w:val="24"/>
                <w:szCs w:val="24"/>
                <w:lang w:val="ru-RU"/>
              </w:rPr>
            </w:pPr>
            <w:r w:rsidRPr="000C27AE">
              <w:rPr>
                <w:color w:val="000000"/>
                <w:sz w:val="24"/>
                <w:szCs w:val="24"/>
                <w:lang w:val="ru-RU"/>
              </w:rPr>
              <w:t>С.Г.Марусова</w:t>
            </w:r>
          </w:p>
        </w:tc>
        <w:tc>
          <w:tcPr>
            <w:tcW w:w="1334" w:type="pct"/>
            <w:tcMar>
              <w:top w:w="75" w:type="dxa"/>
              <w:left w:w="75" w:type="dxa"/>
              <w:bottom w:w="75" w:type="dxa"/>
              <w:right w:w="75" w:type="dxa"/>
            </w:tcMar>
            <w:vAlign w:val="bottom"/>
          </w:tcPr>
          <w:p w:rsidR="00364814" w:rsidRPr="000C27AE" w:rsidRDefault="00364814" w:rsidP="003B10AA"/>
        </w:tc>
      </w:tr>
    </w:tbl>
    <w:p w:rsidR="00364814" w:rsidRDefault="00364814" w:rsidP="00364814">
      <w:pPr>
        <w:rPr>
          <w:color w:val="000000"/>
          <w:sz w:val="24"/>
          <w:szCs w:val="24"/>
          <w:lang w:val="ru-RU"/>
        </w:rPr>
      </w:pPr>
    </w:p>
    <w:p w:rsidR="00615971" w:rsidRDefault="00615971" w:rsidP="00364814">
      <w:pPr>
        <w:rPr>
          <w:rFonts w:hAnsi="Times New Roman" w:cs="Times New Roman"/>
          <w:color w:val="000000"/>
          <w:sz w:val="24"/>
          <w:szCs w:val="24"/>
        </w:rPr>
      </w:pPr>
    </w:p>
    <w:tbl>
      <w:tblPr>
        <w:tblW w:w="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tblPr>
      <w:tblGrid>
        <w:gridCol w:w="4197"/>
      </w:tblGrid>
      <w:tr w:rsidR="00615971" w:rsidTr="00364814">
        <w:trPr>
          <w:trHeight w:val="268"/>
        </w:trPr>
        <w:tc>
          <w:tcPr>
            <w:tcW w:w="0" w:type="auto"/>
            <w:tcBorders>
              <w:top w:val="nil"/>
              <w:left w:val="nil"/>
              <w:bottom w:val="nil"/>
              <w:right w:val="nil"/>
            </w:tcBorders>
            <w:tcMar>
              <w:top w:w="75" w:type="dxa"/>
              <w:left w:w="75" w:type="dxa"/>
              <w:bottom w:w="75" w:type="dxa"/>
              <w:right w:w="75" w:type="dxa"/>
            </w:tcMar>
          </w:tcPr>
          <w:p w:rsidR="00615971" w:rsidRPr="003678FB" w:rsidRDefault="00F263D1" w:rsidP="001A68E2">
            <w:pPr>
              <w:rPr>
                <w:lang w:val="ru-RU"/>
              </w:rPr>
            </w:pPr>
            <w:proofErr w:type="spellStart"/>
            <w:r>
              <w:rPr>
                <w:rFonts w:hAnsi="Times New Roman" w:cs="Times New Roman"/>
                <w:color w:val="000000"/>
                <w:sz w:val="24"/>
                <w:szCs w:val="24"/>
              </w:rPr>
              <w:lastRenderedPageBreak/>
              <w:t>Приложение</w:t>
            </w:r>
            <w:proofErr w:type="spellEnd"/>
            <w:r>
              <w:br/>
            </w:r>
            <w:r>
              <w:rPr>
                <w:rFonts w:hAnsi="Times New Roman" w:cs="Times New Roman"/>
                <w:color w:val="000000"/>
                <w:sz w:val="24"/>
                <w:szCs w:val="24"/>
              </w:rPr>
              <w:t xml:space="preserve">к </w:t>
            </w:r>
            <w:proofErr w:type="spellStart"/>
            <w:r>
              <w:rPr>
                <w:rFonts w:hAnsi="Times New Roman" w:cs="Times New Roman"/>
                <w:color w:val="000000"/>
                <w:sz w:val="24"/>
                <w:szCs w:val="24"/>
              </w:rPr>
              <w:t>приказу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w:t>
            </w:r>
            <w:r w:rsidR="00364814">
              <w:rPr>
                <w:rFonts w:hAnsi="Times New Roman" w:cs="Times New Roman"/>
                <w:color w:val="000000"/>
                <w:sz w:val="24"/>
                <w:szCs w:val="24"/>
                <w:lang w:val="ru-RU"/>
              </w:rPr>
              <w:t>29</w:t>
            </w:r>
            <w:r w:rsidR="00F83121">
              <w:rPr>
                <w:rFonts w:hAnsi="Times New Roman" w:cs="Times New Roman"/>
                <w:color w:val="000000"/>
                <w:sz w:val="24"/>
                <w:szCs w:val="24"/>
              </w:rPr>
              <w:t>.12.202</w:t>
            </w:r>
            <w:r w:rsidR="00F83121">
              <w:rPr>
                <w:rFonts w:hAnsi="Times New Roman" w:cs="Times New Roman"/>
                <w:color w:val="000000"/>
                <w:sz w:val="24"/>
                <w:szCs w:val="24"/>
                <w:lang w:val="ru-RU"/>
              </w:rPr>
              <w:t>3</w:t>
            </w:r>
            <w:r>
              <w:rPr>
                <w:rFonts w:hAnsi="Times New Roman" w:cs="Times New Roman"/>
                <w:color w:val="000000"/>
                <w:sz w:val="24"/>
                <w:szCs w:val="24"/>
              </w:rPr>
              <w:t xml:space="preserve"> № </w:t>
            </w:r>
            <w:r w:rsidR="003678FB">
              <w:rPr>
                <w:rFonts w:hAnsi="Times New Roman" w:cs="Times New Roman"/>
                <w:color w:val="000000"/>
                <w:sz w:val="24"/>
                <w:szCs w:val="24"/>
                <w:lang w:val="ru-RU"/>
              </w:rPr>
              <w:t>72</w:t>
            </w:r>
          </w:p>
        </w:tc>
      </w:tr>
    </w:tbl>
    <w:p w:rsidR="00615971" w:rsidRPr="00364814" w:rsidRDefault="00615971">
      <w:pPr>
        <w:rPr>
          <w:rFonts w:hAnsi="Times New Roman" w:cs="Times New Roman"/>
          <w:color w:val="000000"/>
          <w:sz w:val="24"/>
          <w:szCs w:val="24"/>
          <w:lang w:val="ru-RU"/>
        </w:rPr>
      </w:pPr>
    </w:p>
    <w:p w:rsidR="00615971" w:rsidRPr="00F263D1" w:rsidRDefault="00F263D1">
      <w:pPr>
        <w:jc w:val="center"/>
        <w:rPr>
          <w:rFonts w:hAnsi="Times New Roman" w:cs="Times New Roman"/>
          <w:color w:val="000000"/>
          <w:sz w:val="24"/>
          <w:szCs w:val="24"/>
          <w:lang w:val="ru-RU"/>
        </w:rPr>
      </w:pPr>
      <w:r w:rsidRPr="00F263D1">
        <w:rPr>
          <w:rFonts w:hAnsi="Times New Roman" w:cs="Times New Roman"/>
          <w:b/>
          <w:bCs/>
          <w:color w:val="000000"/>
          <w:sz w:val="24"/>
          <w:szCs w:val="24"/>
          <w:lang w:val="ru-RU"/>
        </w:rPr>
        <w:t>Учетная  политика для целей бухгалтерского учета</w:t>
      </w:r>
    </w:p>
    <w:p w:rsidR="00615971" w:rsidRPr="00F263D1" w:rsidRDefault="00615971">
      <w:pPr>
        <w:jc w:val="center"/>
        <w:rPr>
          <w:rFonts w:hAnsi="Times New Roman" w:cs="Times New Roman"/>
          <w:color w:val="000000"/>
          <w:sz w:val="24"/>
          <w:szCs w:val="24"/>
          <w:lang w:val="ru-RU"/>
        </w:rPr>
      </w:pPr>
    </w:p>
    <w:p w:rsidR="00364814" w:rsidRPr="00364814" w:rsidRDefault="00364814" w:rsidP="00364814">
      <w:pPr>
        <w:rPr>
          <w:color w:val="000000"/>
          <w:sz w:val="24"/>
          <w:szCs w:val="24"/>
          <w:lang w:val="ru-RU"/>
        </w:rPr>
      </w:pPr>
      <w:proofErr w:type="gramStart"/>
      <w:r w:rsidRPr="00E771BC">
        <w:rPr>
          <w:color w:val="000000"/>
          <w:sz w:val="24"/>
          <w:szCs w:val="24"/>
          <w:lang w:val="ru-RU"/>
        </w:rPr>
        <w:t xml:space="preserve">Учетная  политика </w:t>
      </w:r>
      <w:r w:rsidR="00E771BC">
        <w:rPr>
          <w:rFonts w:ascii="Times New Roman" w:eastAsia="Times New Roman" w:hAnsi="Times New Roman" w:cs="Times New Roman"/>
          <w:sz w:val="24"/>
          <w:szCs w:val="24"/>
          <w:highlight w:val="white"/>
          <w:lang w:val="ru-RU"/>
        </w:rPr>
        <w:t>государственного бюджетного стационарное учреждения</w:t>
      </w:r>
      <w:r w:rsidR="00E771BC" w:rsidRPr="00E771BC">
        <w:rPr>
          <w:rFonts w:ascii="Times New Roman" w:eastAsia="Times New Roman" w:hAnsi="Times New Roman" w:cs="Times New Roman"/>
          <w:sz w:val="24"/>
          <w:szCs w:val="24"/>
          <w:highlight w:val="white"/>
          <w:lang w:val="ru-RU"/>
        </w:rPr>
        <w:t xml:space="preserve"> социального обслуживания населения Брянской области </w:t>
      </w:r>
      <w:r w:rsidRPr="00E771BC">
        <w:rPr>
          <w:color w:val="000000"/>
          <w:sz w:val="24"/>
          <w:szCs w:val="24"/>
          <w:lang w:val="ru-RU"/>
        </w:rPr>
        <w:t>«</w:t>
      </w:r>
      <w:proofErr w:type="spellStart"/>
      <w:r w:rsidR="00E771BC" w:rsidRPr="00E771BC">
        <w:rPr>
          <w:rFonts w:ascii="Times New Roman" w:eastAsia="Times New Roman" w:hAnsi="Times New Roman" w:cs="Times New Roman"/>
          <w:sz w:val="24"/>
          <w:szCs w:val="24"/>
          <w:highlight w:val="white"/>
          <w:lang w:val="ru-RU"/>
        </w:rPr>
        <w:t>Новозыбковский</w:t>
      </w:r>
      <w:proofErr w:type="spellEnd"/>
      <w:r w:rsidR="00E771BC" w:rsidRPr="00E771BC">
        <w:rPr>
          <w:rFonts w:ascii="Times New Roman" w:eastAsia="Times New Roman" w:hAnsi="Times New Roman" w:cs="Times New Roman"/>
          <w:sz w:val="24"/>
          <w:szCs w:val="24"/>
          <w:highlight w:val="white"/>
          <w:lang w:val="ru-RU"/>
        </w:rPr>
        <w:t xml:space="preserve"> дом-                 интернат для престарелых и инвалидов»</w:t>
      </w:r>
      <w:r w:rsidRPr="00E771BC">
        <w:rPr>
          <w:color w:val="000000"/>
          <w:sz w:val="24"/>
          <w:szCs w:val="24"/>
          <w:lang w:val="ru-RU"/>
        </w:rPr>
        <w:t>» (далее – учреждение) разработана в соответствии</w:t>
      </w:r>
      <w:r w:rsidRPr="00364814">
        <w:rPr>
          <w:color w:val="000000"/>
          <w:sz w:val="24"/>
          <w:szCs w:val="24"/>
          <w:lang w:val="ru-RU"/>
        </w:rPr>
        <w:t>:</w:t>
      </w:r>
      <w:proofErr w:type="gramEnd"/>
    </w:p>
    <w:p w:rsidR="00615971" w:rsidRDefault="00F263D1">
      <w:pPr>
        <w:numPr>
          <w:ilvl w:val="0"/>
          <w:numId w:val="1"/>
        </w:numPr>
        <w:ind w:left="780" w:right="180"/>
        <w:contextualSpacing/>
        <w:rPr>
          <w:rFonts w:hAnsi="Times New Roman" w:cs="Times New Roman"/>
          <w:color w:val="000000"/>
          <w:sz w:val="24"/>
          <w:szCs w:val="24"/>
        </w:rPr>
      </w:pPr>
      <w:r w:rsidRPr="00F263D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Инструкция к Единому плану счетов № 157н);</w:t>
      </w:r>
    </w:p>
    <w:p w:rsidR="00615971" w:rsidRDefault="00F263D1">
      <w:pPr>
        <w:numPr>
          <w:ilvl w:val="0"/>
          <w:numId w:val="1"/>
        </w:numPr>
        <w:ind w:left="780" w:right="180"/>
        <w:contextualSpacing/>
        <w:rPr>
          <w:rFonts w:hAnsi="Times New Roman" w:cs="Times New Roman"/>
          <w:color w:val="000000"/>
          <w:sz w:val="24"/>
          <w:szCs w:val="24"/>
        </w:rPr>
      </w:pPr>
      <w:r w:rsidRPr="00F263D1">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rsidR="00615971" w:rsidRPr="00F263D1" w:rsidRDefault="00F263D1">
      <w:pPr>
        <w:numPr>
          <w:ilvl w:val="0"/>
          <w:numId w:val="1"/>
        </w:numPr>
        <w:ind w:left="780" w:right="180"/>
        <w:contextualSpacing/>
        <w:rPr>
          <w:rFonts w:hAnsi="Times New Roman" w:cs="Times New Roman"/>
          <w:color w:val="000000"/>
          <w:sz w:val="24"/>
          <w:szCs w:val="24"/>
          <w:lang w:val="ru-RU"/>
        </w:rPr>
      </w:pPr>
      <w:r w:rsidRPr="00F263D1">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615971" w:rsidRPr="00F263D1" w:rsidRDefault="00F263D1">
      <w:pPr>
        <w:numPr>
          <w:ilvl w:val="0"/>
          <w:numId w:val="1"/>
        </w:numPr>
        <w:ind w:left="780" w:right="180"/>
        <w:contextualSpacing/>
        <w:rPr>
          <w:rFonts w:hAnsi="Times New Roman" w:cs="Times New Roman"/>
          <w:color w:val="000000"/>
          <w:sz w:val="24"/>
          <w:szCs w:val="24"/>
          <w:lang w:val="ru-RU"/>
        </w:rPr>
      </w:pPr>
      <w:r w:rsidRPr="00F263D1">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615971" w:rsidRDefault="00F263D1">
      <w:pPr>
        <w:numPr>
          <w:ilvl w:val="0"/>
          <w:numId w:val="1"/>
        </w:numPr>
        <w:ind w:left="780" w:right="180"/>
        <w:contextualSpacing/>
        <w:rPr>
          <w:rFonts w:hAnsi="Times New Roman" w:cs="Times New Roman"/>
          <w:color w:val="000000"/>
          <w:sz w:val="24"/>
          <w:szCs w:val="24"/>
        </w:rPr>
      </w:pPr>
      <w:r w:rsidRPr="00F263D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615971" w:rsidRPr="00F263D1" w:rsidRDefault="00F263D1">
      <w:pPr>
        <w:numPr>
          <w:ilvl w:val="0"/>
          <w:numId w:val="1"/>
        </w:numPr>
        <w:ind w:left="780" w:right="180"/>
        <w:rPr>
          <w:rFonts w:hAnsi="Times New Roman" w:cs="Times New Roman"/>
          <w:color w:val="000000"/>
          <w:sz w:val="24"/>
          <w:szCs w:val="24"/>
          <w:lang w:val="ru-RU"/>
        </w:rPr>
      </w:pPr>
      <w:r w:rsidRPr="00F263D1">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sidRPr="00F263D1">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sidRPr="00F263D1">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sidRPr="00F263D1">
        <w:rPr>
          <w:rFonts w:hAnsi="Times New Roman" w:cs="Times New Roman"/>
          <w:color w:val="000000"/>
          <w:sz w:val="24"/>
          <w:szCs w:val="24"/>
          <w:lang w:val="ru-RU"/>
        </w:rPr>
        <w:t>СГС «Нематериальные активы», СГС «Затраты по заимствованиям», СГС «Совместная деятельность»,</w:t>
      </w:r>
      <w:r>
        <w:rPr>
          <w:rFonts w:hAnsi="Times New Roman" w:cs="Times New Roman"/>
          <w:color w:val="000000"/>
          <w:sz w:val="24"/>
          <w:szCs w:val="24"/>
        </w:rPr>
        <w:t> </w:t>
      </w:r>
      <w:r w:rsidRPr="00F263D1">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sidRPr="00F263D1">
        <w:rPr>
          <w:rFonts w:hAnsi="Times New Roman" w:cs="Times New Roman"/>
          <w:color w:val="000000"/>
          <w:sz w:val="24"/>
          <w:szCs w:val="24"/>
          <w:lang w:val="ru-RU"/>
        </w:rPr>
        <w:t>от 30.06.2020 № 129н</w:t>
      </w:r>
      <w:r>
        <w:rPr>
          <w:rFonts w:hAnsi="Times New Roman" w:cs="Times New Roman"/>
          <w:color w:val="000000"/>
          <w:sz w:val="24"/>
          <w:szCs w:val="24"/>
        </w:rPr>
        <w:t> </w:t>
      </w:r>
      <w:r w:rsidRPr="00F263D1">
        <w:rPr>
          <w:rFonts w:hAnsi="Times New Roman" w:cs="Times New Roman"/>
          <w:color w:val="000000"/>
          <w:sz w:val="24"/>
          <w:szCs w:val="24"/>
          <w:lang w:val="ru-RU"/>
        </w:rPr>
        <w:t>(далее – СГС «Финансовые инструменты»).</w:t>
      </w:r>
    </w:p>
    <w:p w:rsidR="00615971" w:rsidRDefault="00F263D1">
      <w:pPr>
        <w:rPr>
          <w:rFonts w:hAnsi="Times New Roman" w:cs="Times New Roman"/>
          <w:color w:val="000000"/>
          <w:sz w:val="24"/>
          <w:szCs w:val="24"/>
        </w:rPr>
      </w:pPr>
      <w:r w:rsidRPr="00F263D1">
        <w:rPr>
          <w:rFonts w:hAnsi="Times New Roman" w:cs="Times New Roman"/>
          <w:color w:val="000000"/>
          <w:sz w:val="24"/>
          <w:szCs w:val="24"/>
          <w:lang w:val="ru-RU"/>
        </w:rPr>
        <w:lastRenderedPageBreak/>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rsidR="00615971" w:rsidRDefault="00615971">
      <w:pPr>
        <w:rPr>
          <w:rFonts w:hAnsi="Times New Roman" w:cs="Times New Roman"/>
          <w:color w:val="000000"/>
          <w:sz w:val="24"/>
          <w:szCs w:val="24"/>
        </w:rPr>
      </w:pPr>
    </w:p>
    <w:p w:rsidR="00615971" w:rsidRDefault="00F263D1">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tblPr>
      <w:tblGrid>
        <w:gridCol w:w="1756"/>
        <w:gridCol w:w="7421"/>
      </w:tblGrid>
      <w:tr w:rsidR="006159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b/>
                <w:bCs/>
                <w:color w:val="000000"/>
                <w:sz w:val="24"/>
                <w:szCs w:val="24"/>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b/>
                <w:bCs/>
                <w:color w:val="000000"/>
                <w:sz w:val="24"/>
                <w:szCs w:val="24"/>
              </w:rPr>
              <w:t xml:space="preserve">Расшифровка </w:t>
            </w:r>
          </w:p>
        </w:tc>
      </w:tr>
      <w:tr w:rsidR="006159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Государственное бюджетное учреждение «Альфа»</w:t>
            </w:r>
          </w:p>
        </w:tc>
      </w:tr>
      <w:tr w:rsidR="00615971" w:rsidRPr="00E771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Pr="00F263D1" w:rsidRDefault="00F263D1">
            <w:pPr>
              <w:rPr>
                <w:lang w:val="ru-RU"/>
              </w:rPr>
            </w:pPr>
            <w:r w:rsidRPr="00F263D1">
              <w:rPr>
                <w:rFonts w:hAnsi="Times New Roman" w:cs="Times New Roman"/>
                <w:color w:val="000000"/>
                <w:sz w:val="24"/>
                <w:szCs w:val="24"/>
                <w:lang w:val="ru-RU"/>
              </w:rPr>
              <w:t>1–17-е разряды номера счета в соответствии с Рабочим планом счетов</w:t>
            </w:r>
          </w:p>
        </w:tc>
      </w:tr>
      <w:tr w:rsidR="00615971" w:rsidRPr="00E771B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Pr="00F263D1" w:rsidRDefault="00F263D1">
            <w:pPr>
              <w:rPr>
                <w:lang w:val="ru-RU"/>
              </w:rPr>
            </w:pPr>
            <w:r w:rsidRPr="00F263D1">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F263D1">
              <w:rPr>
                <w:lang w:val="ru-RU"/>
              </w:rPr>
              <w:br/>
            </w:r>
            <w:r w:rsidRPr="00F263D1">
              <w:rPr>
                <w:rFonts w:hAnsi="Times New Roman" w:cs="Times New Roman"/>
                <w:color w:val="000000"/>
                <w:sz w:val="24"/>
                <w:szCs w:val="24"/>
                <w:lang w:val="ru-RU"/>
              </w:rPr>
              <w:t>– 18-й разряд – код вида финансового обеспечения (деятельности);</w:t>
            </w:r>
            <w:r w:rsidRPr="00F263D1">
              <w:rPr>
                <w:lang w:val="ru-RU"/>
              </w:rPr>
              <w:br/>
            </w:r>
            <w:r w:rsidRPr="00F263D1">
              <w:rPr>
                <w:rFonts w:hAnsi="Times New Roman" w:cs="Times New Roman"/>
                <w:color w:val="000000"/>
                <w:sz w:val="24"/>
                <w:szCs w:val="24"/>
                <w:lang w:val="ru-RU"/>
              </w:rPr>
              <w:t>– 26-й разряд – соответствующая подстатья КОСГУ</w:t>
            </w:r>
          </w:p>
        </w:tc>
      </w:tr>
    </w:tbl>
    <w:p w:rsidR="00364814" w:rsidRPr="00D402F1" w:rsidRDefault="00364814" w:rsidP="00364814">
      <w:pPr>
        <w:jc w:val="center"/>
        <w:rPr>
          <w:color w:val="000000"/>
          <w:sz w:val="24"/>
          <w:szCs w:val="24"/>
          <w:lang w:val="ru-RU"/>
        </w:rPr>
      </w:pPr>
      <w:r w:rsidRPr="00D402F1">
        <w:rPr>
          <w:b/>
          <w:bCs/>
          <w:color w:val="000000"/>
          <w:sz w:val="24"/>
          <w:szCs w:val="24"/>
          <w:lang w:val="ru-RU"/>
        </w:rPr>
        <w:t>Общие положения</w:t>
      </w:r>
    </w:p>
    <w:p w:rsidR="00364814" w:rsidRPr="00D402F1" w:rsidRDefault="00364814" w:rsidP="00364814">
      <w:pPr>
        <w:rPr>
          <w:color w:val="000000"/>
          <w:sz w:val="24"/>
          <w:szCs w:val="24"/>
          <w:lang w:val="ru-RU"/>
        </w:rPr>
      </w:pPr>
      <w:r w:rsidRPr="00D402F1">
        <w:rPr>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D402F1">
        <w:rPr>
          <w:lang w:val="ru-RU"/>
        </w:rPr>
        <w:br/>
      </w:r>
      <w:r w:rsidRPr="00D402F1">
        <w:rPr>
          <w:color w:val="000000"/>
          <w:sz w:val="24"/>
          <w:szCs w:val="24"/>
          <w:lang w:val="ru-RU"/>
        </w:rPr>
        <w:t xml:space="preserve"> Ответственным за ведение бухгалтерского учета в учреждении является главный бухгалтер.</w:t>
      </w:r>
      <w:r w:rsidRPr="00D402F1">
        <w:rPr>
          <w:lang w:val="ru-RU"/>
        </w:rPr>
        <w:br/>
      </w:r>
      <w:r w:rsidRPr="00D402F1">
        <w:rPr>
          <w:color w:val="000000"/>
          <w:sz w:val="24"/>
          <w:szCs w:val="24"/>
          <w:lang w:val="ru-RU"/>
        </w:rPr>
        <w:t xml:space="preserve"> Основание: часть 3 статьи 7 Закона от 06.12.2011 № 402-ФЗ, пункт 4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 Бухгалтерский учет в обособленных подразделениях учреждения, имеющих лицевые</w:t>
      </w:r>
      <w:r>
        <w:rPr>
          <w:color w:val="000000"/>
          <w:sz w:val="24"/>
          <w:szCs w:val="24"/>
        </w:rPr>
        <w:t> </w:t>
      </w:r>
      <w:r w:rsidRPr="00D402F1">
        <w:rPr>
          <w:color w:val="000000"/>
          <w:sz w:val="24"/>
          <w:szCs w:val="24"/>
          <w:lang w:val="ru-RU"/>
        </w:rPr>
        <w:t xml:space="preserve">счета в </w:t>
      </w:r>
      <w:r>
        <w:rPr>
          <w:color w:val="000000"/>
          <w:sz w:val="24"/>
          <w:szCs w:val="24"/>
          <w:lang w:val="ru-RU"/>
        </w:rPr>
        <w:t>департаменте финансов Брянской области</w:t>
      </w:r>
      <w:r w:rsidRPr="00D402F1">
        <w:rPr>
          <w:color w:val="000000"/>
          <w:sz w:val="24"/>
          <w:szCs w:val="24"/>
          <w:lang w:val="ru-RU"/>
        </w:rPr>
        <w:t>, ведут бухгалтерии этих подразделений.</w:t>
      </w:r>
    </w:p>
    <w:p w:rsidR="00364814" w:rsidRPr="00D402F1" w:rsidRDefault="00364814" w:rsidP="00364814">
      <w:pPr>
        <w:rPr>
          <w:color w:val="000000"/>
          <w:sz w:val="24"/>
          <w:szCs w:val="24"/>
          <w:lang w:val="ru-RU"/>
        </w:rPr>
      </w:pPr>
      <w:r w:rsidRPr="00D402F1">
        <w:rPr>
          <w:color w:val="000000"/>
          <w:sz w:val="24"/>
          <w:szCs w:val="24"/>
          <w:lang w:val="ru-RU"/>
        </w:rPr>
        <w:t>3. В учреждении действуют постоянные комиссии:</w:t>
      </w:r>
    </w:p>
    <w:p w:rsidR="00364814" w:rsidRPr="00D402F1" w:rsidRDefault="00364814" w:rsidP="001A68E2">
      <w:pPr>
        <w:numPr>
          <w:ilvl w:val="0"/>
          <w:numId w:val="2"/>
        </w:numPr>
        <w:ind w:left="780" w:right="180"/>
        <w:contextualSpacing/>
        <w:rPr>
          <w:color w:val="000000"/>
          <w:sz w:val="24"/>
          <w:szCs w:val="24"/>
          <w:lang w:val="ru-RU"/>
        </w:rPr>
      </w:pPr>
      <w:r w:rsidRPr="00D402F1">
        <w:rPr>
          <w:color w:val="000000"/>
          <w:sz w:val="24"/>
          <w:szCs w:val="24"/>
          <w:lang w:val="ru-RU"/>
        </w:rPr>
        <w:t>комиссия по поступлению и выбытию активов (приложение 1);</w:t>
      </w:r>
    </w:p>
    <w:p w:rsidR="00364814" w:rsidRDefault="00364814" w:rsidP="001A68E2">
      <w:pPr>
        <w:numPr>
          <w:ilvl w:val="0"/>
          <w:numId w:val="2"/>
        </w:numPr>
        <w:ind w:left="780" w:right="180"/>
        <w:contextualSpacing/>
        <w:rPr>
          <w:color w:val="000000"/>
          <w:sz w:val="24"/>
          <w:szCs w:val="24"/>
        </w:rPr>
      </w:pPr>
      <w:proofErr w:type="spellStart"/>
      <w:r>
        <w:rPr>
          <w:color w:val="000000"/>
          <w:sz w:val="24"/>
          <w:szCs w:val="24"/>
        </w:rPr>
        <w:t>инвентаризационная</w:t>
      </w:r>
      <w:proofErr w:type="spellEnd"/>
      <w:r>
        <w:rPr>
          <w:color w:val="000000"/>
          <w:sz w:val="24"/>
          <w:szCs w:val="24"/>
        </w:rPr>
        <w:t xml:space="preserve"> </w:t>
      </w:r>
      <w:proofErr w:type="spellStart"/>
      <w:r>
        <w:rPr>
          <w:color w:val="000000"/>
          <w:sz w:val="24"/>
          <w:szCs w:val="24"/>
        </w:rPr>
        <w:t>комиссия</w:t>
      </w:r>
      <w:proofErr w:type="spellEnd"/>
      <w:r>
        <w:rPr>
          <w:color w:val="000000"/>
          <w:sz w:val="24"/>
          <w:szCs w:val="24"/>
        </w:rPr>
        <w:t xml:space="preserve"> (</w:t>
      </w:r>
      <w:proofErr w:type="spellStart"/>
      <w:r>
        <w:rPr>
          <w:color w:val="000000"/>
          <w:sz w:val="24"/>
          <w:szCs w:val="24"/>
        </w:rPr>
        <w:t>приложение</w:t>
      </w:r>
      <w:proofErr w:type="spellEnd"/>
      <w:r>
        <w:rPr>
          <w:color w:val="000000"/>
          <w:sz w:val="24"/>
          <w:szCs w:val="24"/>
        </w:rPr>
        <w:t xml:space="preserve"> 2);</w:t>
      </w:r>
    </w:p>
    <w:p w:rsidR="00364814" w:rsidRPr="00D402F1" w:rsidRDefault="00364814" w:rsidP="001A68E2">
      <w:pPr>
        <w:numPr>
          <w:ilvl w:val="0"/>
          <w:numId w:val="2"/>
        </w:numPr>
        <w:ind w:left="780" w:right="180"/>
        <w:contextualSpacing/>
        <w:rPr>
          <w:color w:val="000000"/>
          <w:sz w:val="24"/>
          <w:szCs w:val="24"/>
          <w:lang w:val="ru-RU"/>
        </w:rPr>
      </w:pPr>
      <w:r w:rsidRPr="00D402F1">
        <w:rPr>
          <w:color w:val="000000"/>
          <w:sz w:val="24"/>
          <w:szCs w:val="24"/>
          <w:lang w:val="ru-RU"/>
        </w:rPr>
        <w:t>комиссия по проверке показаний одометров автотранспорта (приложение 3);</w:t>
      </w:r>
    </w:p>
    <w:p w:rsidR="00364814" w:rsidRPr="00F83121" w:rsidRDefault="00364814" w:rsidP="001A68E2">
      <w:pPr>
        <w:numPr>
          <w:ilvl w:val="0"/>
          <w:numId w:val="2"/>
        </w:numPr>
        <w:ind w:left="780" w:right="180"/>
        <w:rPr>
          <w:color w:val="000000"/>
          <w:sz w:val="24"/>
          <w:szCs w:val="24"/>
          <w:lang w:val="ru-RU"/>
        </w:rPr>
      </w:pPr>
      <w:r w:rsidRPr="00F83121">
        <w:rPr>
          <w:color w:val="000000"/>
          <w:sz w:val="24"/>
          <w:szCs w:val="24"/>
          <w:lang w:val="ru-RU"/>
        </w:rPr>
        <w:t>комиссия для проведения внезапной ревизии кассы (приложение 4).</w:t>
      </w:r>
    </w:p>
    <w:p w:rsidR="00364814" w:rsidRPr="00D402F1" w:rsidRDefault="00364814" w:rsidP="00364814">
      <w:pPr>
        <w:rPr>
          <w:color w:val="000000"/>
          <w:sz w:val="24"/>
          <w:szCs w:val="24"/>
          <w:lang w:val="ru-RU"/>
        </w:rPr>
      </w:pPr>
      <w:r w:rsidRPr="00D402F1">
        <w:rPr>
          <w:color w:val="000000"/>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r w:rsidRPr="00D402F1">
        <w:rPr>
          <w:lang w:val="ru-RU"/>
        </w:rPr>
        <w:br/>
      </w:r>
      <w:r w:rsidRPr="00D402F1">
        <w:rPr>
          <w:color w:val="000000"/>
          <w:sz w:val="24"/>
          <w:szCs w:val="24"/>
          <w:lang w:val="ru-RU"/>
        </w:rPr>
        <w:t xml:space="preserve"> Основание: пункт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D402F1">
        <w:rPr>
          <w:lang w:val="ru-RU"/>
        </w:rPr>
        <w:br/>
      </w:r>
      <w:r w:rsidRPr="00D402F1">
        <w:rPr>
          <w:color w:val="000000"/>
          <w:sz w:val="24"/>
          <w:szCs w:val="24"/>
          <w:lang w:val="ru-RU"/>
        </w:rPr>
        <w:t xml:space="preserve"> Основание: пункты 17, 20, 32 СГС «Учетная политика, оценочные значения и ошибки».</w:t>
      </w:r>
    </w:p>
    <w:p w:rsidR="00364814" w:rsidRPr="00D402F1" w:rsidRDefault="00364814" w:rsidP="00364814">
      <w:pPr>
        <w:jc w:val="center"/>
        <w:rPr>
          <w:color w:val="000000"/>
          <w:sz w:val="24"/>
          <w:szCs w:val="24"/>
          <w:lang w:val="ru-RU"/>
        </w:rPr>
      </w:pPr>
      <w:r w:rsidRPr="00D402F1">
        <w:rPr>
          <w:b/>
          <w:bCs/>
          <w:color w:val="000000"/>
          <w:sz w:val="24"/>
          <w:szCs w:val="24"/>
          <w:lang w:val="ru-RU"/>
        </w:rPr>
        <w:lastRenderedPageBreak/>
        <w:t>Технология  обработки учетной информации</w:t>
      </w:r>
    </w:p>
    <w:p w:rsidR="00364814" w:rsidRPr="00D402F1" w:rsidRDefault="00364814" w:rsidP="00364814">
      <w:pPr>
        <w:rPr>
          <w:color w:val="000000"/>
          <w:sz w:val="24"/>
          <w:szCs w:val="24"/>
          <w:lang w:val="ru-RU"/>
        </w:rPr>
      </w:pPr>
      <w:r w:rsidRPr="00D402F1">
        <w:rPr>
          <w:color w:val="000000"/>
          <w:sz w:val="24"/>
          <w:szCs w:val="24"/>
          <w:lang w:val="ru-RU"/>
        </w:rPr>
        <w:t xml:space="preserve">1. Бухгалтерский учет ведется в электронном виде с применением программных продуктов </w:t>
      </w:r>
      <w:r w:rsidRPr="00C32EE5">
        <w:rPr>
          <w:color w:val="000000"/>
          <w:sz w:val="24"/>
          <w:szCs w:val="24"/>
          <w:lang w:val="ru-RU"/>
        </w:rPr>
        <w:t>«1 С-</w:t>
      </w:r>
      <w:r w:rsidRPr="00C32EE5">
        <w:rPr>
          <w:rStyle w:val="fill"/>
          <w:b w:val="0"/>
          <w:i w:val="0"/>
          <w:color w:val="000000"/>
          <w:sz w:val="24"/>
          <w:szCs w:val="24"/>
          <w:lang w:val="ru-RU"/>
        </w:rPr>
        <w:t>Предприятие</w:t>
      </w:r>
      <w:r w:rsidRPr="00C32EE5">
        <w:rPr>
          <w:color w:val="000000"/>
          <w:sz w:val="24"/>
          <w:szCs w:val="24"/>
          <w:lang w:val="ru-RU"/>
        </w:rPr>
        <w:t xml:space="preserve">», БЮДЖЕТ-СМАРТ, </w:t>
      </w:r>
      <w:proofErr w:type="spellStart"/>
      <w:r w:rsidRPr="00C32EE5">
        <w:rPr>
          <w:color w:val="000000"/>
          <w:sz w:val="24"/>
          <w:szCs w:val="24"/>
          <w:lang w:val="ru-RU"/>
        </w:rPr>
        <w:t>Проект-Смарт</w:t>
      </w:r>
      <w:proofErr w:type="spellEnd"/>
      <w:r w:rsidRPr="00C32EE5">
        <w:rPr>
          <w:color w:val="000000"/>
          <w:sz w:val="24"/>
          <w:szCs w:val="24"/>
          <w:lang w:val="ru-RU"/>
        </w:rPr>
        <w:t xml:space="preserve"> Про, </w:t>
      </w:r>
      <w:proofErr w:type="spellStart"/>
      <w:r w:rsidRPr="00C32EE5">
        <w:rPr>
          <w:color w:val="000000"/>
          <w:sz w:val="24"/>
          <w:szCs w:val="24"/>
          <w:lang w:val="ru-RU"/>
        </w:rPr>
        <w:t>Астра</w:t>
      </w:r>
      <w:proofErr w:type="gramStart"/>
      <w:r w:rsidRPr="00C32EE5">
        <w:rPr>
          <w:color w:val="000000"/>
          <w:sz w:val="24"/>
          <w:szCs w:val="24"/>
          <w:lang w:val="ru-RU"/>
        </w:rPr>
        <w:t>л</w:t>
      </w:r>
      <w:proofErr w:type="spellEnd"/>
      <w:r w:rsidRPr="00C32EE5">
        <w:rPr>
          <w:color w:val="000000"/>
          <w:sz w:val="24"/>
          <w:szCs w:val="24"/>
          <w:lang w:val="ru-RU"/>
        </w:rPr>
        <w:t>-</w:t>
      </w:r>
      <w:proofErr w:type="gramEnd"/>
      <w:r w:rsidRPr="00C32EE5">
        <w:rPr>
          <w:color w:val="000000"/>
          <w:sz w:val="24"/>
          <w:szCs w:val="24"/>
          <w:lang w:val="ru-RU"/>
        </w:rPr>
        <w:t xml:space="preserve"> Отчет, Налогоплательщик ЮЛ, Программа </w:t>
      </w:r>
      <w:proofErr w:type="spellStart"/>
      <w:r w:rsidRPr="00C32EE5">
        <w:rPr>
          <w:color w:val="000000"/>
          <w:sz w:val="24"/>
          <w:szCs w:val="24"/>
        </w:rPr>
        <w:t>Spu</w:t>
      </w:r>
      <w:proofErr w:type="spellEnd"/>
      <w:r w:rsidRPr="00C32EE5">
        <w:rPr>
          <w:color w:val="000000"/>
          <w:sz w:val="24"/>
          <w:szCs w:val="24"/>
          <w:lang w:val="ru-RU"/>
        </w:rPr>
        <w:t>_</w:t>
      </w:r>
      <w:r w:rsidRPr="00C32EE5">
        <w:rPr>
          <w:color w:val="000000"/>
          <w:sz w:val="24"/>
          <w:szCs w:val="24"/>
        </w:rPr>
        <w:t>orb</w:t>
      </w:r>
      <w:r w:rsidRPr="00C32EE5">
        <w:rPr>
          <w:color w:val="000000"/>
          <w:sz w:val="24"/>
          <w:szCs w:val="24"/>
          <w:lang w:val="ru-RU"/>
        </w:rPr>
        <w:t>, ХРАНИЛИЩЕ-КС, ОНЛАЙН СБИС.</w:t>
      </w:r>
      <w:proofErr w:type="spellStart"/>
      <w:r w:rsidRPr="00C32EE5">
        <w:rPr>
          <w:color w:val="000000"/>
          <w:sz w:val="24"/>
          <w:szCs w:val="24"/>
        </w:rPr>
        <w:t>ru</w:t>
      </w:r>
      <w:proofErr w:type="spellEnd"/>
      <w:r w:rsidRPr="00C32EE5">
        <w:rPr>
          <w:color w:val="000000"/>
          <w:sz w:val="24"/>
          <w:szCs w:val="24"/>
          <w:lang w:val="ru-RU"/>
        </w:rPr>
        <w:br/>
      </w:r>
      <w:r w:rsidRPr="00D402F1">
        <w:rPr>
          <w:lang w:val="ru-RU"/>
        </w:rPr>
        <w:br/>
      </w:r>
      <w:r w:rsidRPr="00D402F1">
        <w:rPr>
          <w:color w:val="000000"/>
          <w:sz w:val="24"/>
          <w:szCs w:val="24"/>
          <w:lang w:val="ru-RU"/>
        </w:rPr>
        <w:t xml:space="preserve"> Основание: пункт 6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364814" w:rsidRPr="00D402F1" w:rsidRDefault="00364814" w:rsidP="001A68E2">
      <w:pPr>
        <w:numPr>
          <w:ilvl w:val="0"/>
          <w:numId w:val="3"/>
        </w:numPr>
        <w:ind w:left="780" w:right="180"/>
        <w:contextualSpacing/>
        <w:rPr>
          <w:color w:val="000000"/>
          <w:sz w:val="24"/>
          <w:szCs w:val="24"/>
          <w:lang w:val="ru-RU"/>
        </w:rPr>
      </w:pPr>
      <w:r w:rsidRPr="00D402F1">
        <w:rPr>
          <w:color w:val="000000"/>
          <w:sz w:val="24"/>
          <w:szCs w:val="24"/>
          <w:lang w:val="ru-RU"/>
        </w:rPr>
        <w:t>система электронного документооборота с территориальным органом Федерального казначейства;</w:t>
      </w:r>
    </w:p>
    <w:p w:rsidR="00364814" w:rsidRDefault="00364814" w:rsidP="001A68E2">
      <w:pPr>
        <w:numPr>
          <w:ilvl w:val="0"/>
          <w:numId w:val="3"/>
        </w:numPr>
        <w:ind w:left="780" w:right="180"/>
        <w:contextualSpacing/>
        <w:rPr>
          <w:color w:val="000000"/>
          <w:sz w:val="24"/>
          <w:szCs w:val="24"/>
        </w:rPr>
      </w:pPr>
      <w:proofErr w:type="spellStart"/>
      <w:r>
        <w:rPr>
          <w:color w:val="000000"/>
          <w:sz w:val="24"/>
          <w:szCs w:val="24"/>
        </w:rPr>
        <w:t>передача</w:t>
      </w:r>
      <w:proofErr w:type="spellEnd"/>
      <w:r>
        <w:rPr>
          <w:color w:val="000000"/>
          <w:sz w:val="24"/>
          <w:szCs w:val="24"/>
        </w:rPr>
        <w:t xml:space="preserve"> </w:t>
      </w:r>
      <w:proofErr w:type="spellStart"/>
      <w:r>
        <w:rPr>
          <w:color w:val="000000"/>
          <w:sz w:val="24"/>
          <w:szCs w:val="24"/>
        </w:rPr>
        <w:t>бухгалтерской</w:t>
      </w:r>
      <w:proofErr w:type="spellEnd"/>
      <w:r>
        <w:rPr>
          <w:color w:val="000000"/>
          <w:sz w:val="24"/>
          <w:szCs w:val="24"/>
        </w:rPr>
        <w:t xml:space="preserve"> </w:t>
      </w:r>
      <w:proofErr w:type="spellStart"/>
      <w:r>
        <w:rPr>
          <w:color w:val="000000"/>
          <w:sz w:val="24"/>
          <w:szCs w:val="24"/>
        </w:rPr>
        <w:t>отчетности</w:t>
      </w:r>
      <w:proofErr w:type="spellEnd"/>
      <w:r>
        <w:rPr>
          <w:color w:val="000000"/>
          <w:sz w:val="24"/>
          <w:szCs w:val="24"/>
        </w:rPr>
        <w:t xml:space="preserve"> </w:t>
      </w:r>
      <w:proofErr w:type="spellStart"/>
      <w:r>
        <w:rPr>
          <w:color w:val="000000"/>
          <w:sz w:val="24"/>
          <w:szCs w:val="24"/>
        </w:rPr>
        <w:t>учредителю</w:t>
      </w:r>
      <w:proofErr w:type="spellEnd"/>
      <w:r>
        <w:rPr>
          <w:color w:val="000000"/>
          <w:sz w:val="24"/>
          <w:szCs w:val="24"/>
        </w:rPr>
        <w:t>;</w:t>
      </w:r>
    </w:p>
    <w:p w:rsidR="00364814" w:rsidRDefault="00364814" w:rsidP="001A68E2">
      <w:pPr>
        <w:numPr>
          <w:ilvl w:val="0"/>
          <w:numId w:val="3"/>
        </w:numPr>
        <w:ind w:left="780" w:right="180"/>
        <w:contextualSpacing/>
        <w:rPr>
          <w:color w:val="000000"/>
          <w:sz w:val="24"/>
          <w:szCs w:val="24"/>
        </w:rPr>
      </w:pPr>
      <w:r w:rsidRPr="00D402F1">
        <w:rPr>
          <w:color w:val="000000"/>
          <w:sz w:val="24"/>
          <w:szCs w:val="24"/>
          <w:lang w:val="ru-RU"/>
        </w:rPr>
        <w:t xml:space="preserve">передача отчетности по налогам, сборам и иным обязательным платежам в инспекцию </w:t>
      </w:r>
      <w:proofErr w:type="spellStart"/>
      <w:r>
        <w:rPr>
          <w:color w:val="000000"/>
          <w:sz w:val="24"/>
          <w:szCs w:val="24"/>
        </w:rPr>
        <w:t>Федеральной</w:t>
      </w:r>
      <w:proofErr w:type="spellEnd"/>
      <w:r>
        <w:rPr>
          <w:color w:val="000000"/>
          <w:sz w:val="24"/>
          <w:szCs w:val="24"/>
        </w:rPr>
        <w:t xml:space="preserve"> </w:t>
      </w:r>
      <w:proofErr w:type="spellStart"/>
      <w:r>
        <w:rPr>
          <w:color w:val="000000"/>
          <w:sz w:val="24"/>
          <w:szCs w:val="24"/>
        </w:rPr>
        <w:t>налоговой</w:t>
      </w:r>
      <w:proofErr w:type="spellEnd"/>
      <w:r>
        <w:rPr>
          <w:color w:val="000000"/>
          <w:sz w:val="24"/>
          <w:szCs w:val="24"/>
        </w:rPr>
        <w:t xml:space="preserve"> </w:t>
      </w:r>
      <w:proofErr w:type="spellStart"/>
      <w:r>
        <w:rPr>
          <w:color w:val="000000"/>
          <w:sz w:val="24"/>
          <w:szCs w:val="24"/>
        </w:rPr>
        <w:t>службы</w:t>
      </w:r>
      <w:proofErr w:type="spellEnd"/>
      <w:r>
        <w:rPr>
          <w:color w:val="000000"/>
          <w:sz w:val="24"/>
          <w:szCs w:val="24"/>
        </w:rPr>
        <w:t>;</w:t>
      </w:r>
    </w:p>
    <w:p w:rsidR="00364814" w:rsidRPr="00D402F1" w:rsidRDefault="00364814" w:rsidP="001A68E2">
      <w:pPr>
        <w:numPr>
          <w:ilvl w:val="0"/>
          <w:numId w:val="3"/>
        </w:numPr>
        <w:ind w:left="780" w:right="180"/>
        <w:contextualSpacing/>
        <w:rPr>
          <w:color w:val="000000"/>
          <w:sz w:val="24"/>
          <w:szCs w:val="24"/>
          <w:lang w:val="ru-RU"/>
        </w:rPr>
      </w:pPr>
      <w:r w:rsidRPr="00D402F1">
        <w:rPr>
          <w:color w:val="000000"/>
          <w:sz w:val="24"/>
          <w:szCs w:val="24"/>
          <w:lang w:val="ru-RU"/>
        </w:rPr>
        <w:t>передача отчетности в отделение Пенсионного фонда;</w:t>
      </w:r>
    </w:p>
    <w:p w:rsidR="00364814" w:rsidRPr="00D402F1" w:rsidRDefault="00364814" w:rsidP="001A68E2">
      <w:pPr>
        <w:numPr>
          <w:ilvl w:val="0"/>
          <w:numId w:val="3"/>
        </w:numPr>
        <w:ind w:left="780" w:right="180"/>
        <w:contextualSpacing/>
        <w:rPr>
          <w:color w:val="000000"/>
          <w:sz w:val="24"/>
          <w:szCs w:val="24"/>
          <w:lang w:val="ru-RU"/>
        </w:rPr>
      </w:pPr>
      <w:r w:rsidRPr="00D402F1">
        <w:rPr>
          <w:color w:val="000000"/>
          <w:sz w:val="24"/>
          <w:szCs w:val="24"/>
          <w:lang w:val="ru-RU"/>
        </w:rPr>
        <w:t xml:space="preserve">размещение информации о деятельности учреждения на официальном сайте </w:t>
      </w:r>
      <w:r>
        <w:rPr>
          <w:color w:val="000000"/>
          <w:sz w:val="24"/>
          <w:szCs w:val="24"/>
        </w:rPr>
        <w:t>bus</w:t>
      </w:r>
      <w:r w:rsidRPr="00D402F1">
        <w:rPr>
          <w:color w:val="000000"/>
          <w:sz w:val="24"/>
          <w:szCs w:val="24"/>
          <w:lang w:val="ru-RU"/>
        </w:rPr>
        <w:t>.</w:t>
      </w:r>
      <w:proofErr w:type="spellStart"/>
      <w:r>
        <w:rPr>
          <w:color w:val="000000"/>
          <w:sz w:val="24"/>
          <w:szCs w:val="24"/>
        </w:rPr>
        <w:t>gov</w:t>
      </w:r>
      <w:proofErr w:type="spellEnd"/>
      <w:r w:rsidRPr="00D402F1">
        <w:rPr>
          <w:color w:val="000000"/>
          <w:sz w:val="24"/>
          <w:szCs w:val="24"/>
          <w:lang w:val="ru-RU"/>
        </w:rPr>
        <w:t>.</w:t>
      </w:r>
      <w:proofErr w:type="spellStart"/>
      <w:r>
        <w:rPr>
          <w:color w:val="000000"/>
          <w:sz w:val="24"/>
          <w:szCs w:val="24"/>
        </w:rPr>
        <w:t>ru</w:t>
      </w:r>
      <w:proofErr w:type="spellEnd"/>
      <w:r w:rsidRPr="001D232C">
        <w:rPr>
          <w:color w:val="000000"/>
          <w:sz w:val="24"/>
          <w:szCs w:val="24"/>
          <w:lang w:val="ru-RU"/>
        </w:rPr>
        <w:t xml:space="preserve"> </w:t>
      </w:r>
      <w:r w:rsidRPr="00C32EE5">
        <w:rPr>
          <w:color w:val="000000"/>
          <w:sz w:val="24"/>
          <w:szCs w:val="24"/>
          <w:lang w:val="ru-RU"/>
        </w:rPr>
        <w:t xml:space="preserve">и </w:t>
      </w:r>
      <w:proofErr w:type="spellStart"/>
      <w:r w:rsidRPr="00C32EE5">
        <w:rPr>
          <w:color w:val="000000"/>
          <w:sz w:val="24"/>
          <w:szCs w:val="24"/>
        </w:rPr>
        <w:t>dimv</w:t>
      </w:r>
      <w:proofErr w:type="spellEnd"/>
      <w:r w:rsidRPr="00C32EE5">
        <w:rPr>
          <w:color w:val="000000"/>
          <w:sz w:val="24"/>
          <w:szCs w:val="24"/>
          <w:lang w:val="ru-RU"/>
        </w:rPr>
        <w:t>08.</w:t>
      </w:r>
      <w:proofErr w:type="spellStart"/>
      <w:r w:rsidRPr="00C32EE5">
        <w:rPr>
          <w:color w:val="000000"/>
          <w:sz w:val="24"/>
          <w:szCs w:val="24"/>
        </w:rPr>
        <w:t>uszn</w:t>
      </w:r>
      <w:proofErr w:type="spellEnd"/>
      <w:r w:rsidRPr="00C32EE5">
        <w:rPr>
          <w:color w:val="000000"/>
          <w:sz w:val="24"/>
          <w:szCs w:val="24"/>
          <w:lang w:val="ru-RU"/>
        </w:rPr>
        <w:t>032.</w:t>
      </w:r>
      <w:proofErr w:type="spellStart"/>
      <w:r w:rsidRPr="00C32EE5">
        <w:rPr>
          <w:color w:val="000000"/>
          <w:sz w:val="24"/>
          <w:szCs w:val="24"/>
        </w:rPr>
        <w:t>ru</w:t>
      </w:r>
      <w:proofErr w:type="spellEnd"/>
    </w:p>
    <w:p w:rsidR="00364814" w:rsidRPr="00D402F1" w:rsidRDefault="00364814" w:rsidP="00364814">
      <w:pPr>
        <w:rPr>
          <w:color w:val="000000"/>
          <w:sz w:val="24"/>
          <w:szCs w:val="24"/>
          <w:lang w:val="ru-RU"/>
        </w:rPr>
      </w:pPr>
      <w:r w:rsidRPr="00D402F1">
        <w:rPr>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64814" w:rsidRPr="00D402F1" w:rsidRDefault="00364814" w:rsidP="00364814">
      <w:pPr>
        <w:rPr>
          <w:color w:val="000000"/>
          <w:sz w:val="24"/>
          <w:szCs w:val="24"/>
          <w:lang w:val="ru-RU"/>
        </w:rPr>
      </w:pPr>
      <w:r w:rsidRPr="00D402F1">
        <w:rPr>
          <w:color w:val="000000"/>
          <w:sz w:val="24"/>
          <w:szCs w:val="24"/>
          <w:lang w:val="ru-RU"/>
        </w:rPr>
        <w:t>4. В целях обеспечения сохранности электронных данных бухгалтерского учета и отчетности:</w:t>
      </w:r>
    </w:p>
    <w:p w:rsidR="00364814" w:rsidRPr="00C32EE5" w:rsidRDefault="00364814" w:rsidP="001A68E2">
      <w:pPr>
        <w:numPr>
          <w:ilvl w:val="0"/>
          <w:numId w:val="4"/>
        </w:numPr>
        <w:spacing w:before="0" w:beforeAutospacing="0" w:after="0" w:afterAutospacing="0"/>
        <w:rPr>
          <w:color w:val="000000"/>
          <w:sz w:val="24"/>
          <w:szCs w:val="24"/>
          <w:lang w:val="ru-RU"/>
        </w:rPr>
      </w:pPr>
      <w:r w:rsidRPr="00C32EE5">
        <w:rPr>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 – внешний жесткий диск, который хранится в сейфе главного бухгалтера;</w:t>
      </w:r>
    </w:p>
    <w:p w:rsidR="00364814" w:rsidRPr="001D232C" w:rsidRDefault="00364814" w:rsidP="001A68E2">
      <w:pPr>
        <w:numPr>
          <w:ilvl w:val="0"/>
          <w:numId w:val="4"/>
        </w:numPr>
        <w:spacing w:before="0" w:beforeAutospacing="0" w:after="0" w:afterAutospacing="0"/>
        <w:rPr>
          <w:color w:val="000000"/>
          <w:sz w:val="24"/>
          <w:szCs w:val="24"/>
          <w:lang w:val="ru-RU"/>
        </w:rPr>
      </w:pPr>
      <w:r w:rsidRPr="00C32EE5">
        <w:rPr>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Pr="001D232C">
        <w:rPr>
          <w:color w:val="000000"/>
          <w:sz w:val="24"/>
          <w:szCs w:val="24"/>
          <w:lang w:val="ru-RU"/>
        </w:rPr>
        <w:t>.</w:t>
      </w:r>
    </w:p>
    <w:p w:rsidR="00364814" w:rsidRPr="00D402F1" w:rsidRDefault="00364814" w:rsidP="00364814">
      <w:pPr>
        <w:rPr>
          <w:color w:val="000000"/>
          <w:sz w:val="24"/>
          <w:szCs w:val="24"/>
          <w:lang w:val="ru-RU"/>
        </w:rPr>
      </w:pPr>
      <w:r w:rsidRPr="00D402F1">
        <w:rPr>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364814" w:rsidRPr="00D402F1" w:rsidRDefault="00364814" w:rsidP="00364814">
      <w:pPr>
        <w:jc w:val="center"/>
        <w:rPr>
          <w:color w:val="000000"/>
          <w:sz w:val="24"/>
          <w:szCs w:val="24"/>
          <w:lang w:val="ru-RU"/>
        </w:rPr>
      </w:pPr>
      <w:r w:rsidRPr="00D402F1">
        <w:rPr>
          <w:b/>
          <w:bCs/>
          <w:color w:val="000000"/>
          <w:sz w:val="24"/>
          <w:szCs w:val="24"/>
          <w:lang w:val="ru-RU"/>
        </w:rPr>
        <w:t>Правила документооборота</w:t>
      </w:r>
    </w:p>
    <w:p w:rsidR="00364814" w:rsidRPr="00D402F1" w:rsidRDefault="00364814" w:rsidP="00364814">
      <w:pPr>
        <w:rPr>
          <w:color w:val="000000"/>
          <w:sz w:val="24"/>
          <w:szCs w:val="24"/>
          <w:lang w:val="ru-RU"/>
        </w:rPr>
      </w:pPr>
      <w:r w:rsidRPr="00D402F1">
        <w:rPr>
          <w:color w:val="000000"/>
          <w:sz w:val="24"/>
          <w:szCs w:val="24"/>
          <w:lang w:val="ru-RU"/>
        </w:rPr>
        <w:t xml:space="preserve">1. Порядок и сроки передачи первичных учетных документов для отражения в бухгалтерском учете устанавливаются в соответствии </w:t>
      </w:r>
      <w:r w:rsidRPr="00F83121">
        <w:rPr>
          <w:color w:val="000000"/>
          <w:sz w:val="24"/>
          <w:szCs w:val="24"/>
          <w:lang w:val="ru-RU"/>
        </w:rPr>
        <w:t>с приложением 17 к</w:t>
      </w:r>
      <w:r w:rsidRPr="00D402F1">
        <w:rPr>
          <w:color w:val="000000"/>
          <w:sz w:val="24"/>
          <w:szCs w:val="24"/>
          <w:lang w:val="ru-RU"/>
        </w:rPr>
        <w:t xml:space="preserve"> настоящей учетной политике.</w:t>
      </w:r>
      <w:r w:rsidRPr="00D402F1">
        <w:rPr>
          <w:lang w:val="ru-RU"/>
        </w:rPr>
        <w:br/>
      </w:r>
      <w:r w:rsidRPr="00D402F1">
        <w:rPr>
          <w:color w:val="000000"/>
          <w:sz w:val="24"/>
          <w:szCs w:val="24"/>
          <w:lang w:val="ru-RU"/>
        </w:rPr>
        <w:t xml:space="preserve"> Основание: пункт 22 СГС «Концептуальные основы бухучета и отчетности», подпункт «</w:t>
      </w:r>
      <w:proofErr w:type="spellStart"/>
      <w:r w:rsidRPr="00D402F1">
        <w:rPr>
          <w:color w:val="000000"/>
          <w:sz w:val="24"/>
          <w:szCs w:val="24"/>
          <w:lang w:val="ru-RU"/>
        </w:rPr>
        <w:t>д</w:t>
      </w:r>
      <w:proofErr w:type="spellEnd"/>
      <w:r w:rsidRPr="00D402F1">
        <w:rPr>
          <w:color w:val="000000"/>
          <w:sz w:val="24"/>
          <w:szCs w:val="24"/>
          <w:lang w:val="ru-RU"/>
        </w:rPr>
        <w:t>»</w:t>
      </w:r>
      <w:r>
        <w:rPr>
          <w:color w:val="000000"/>
          <w:sz w:val="24"/>
          <w:szCs w:val="24"/>
        </w:rPr>
        <w:t> </w:t>
      </w:r>
      <w:r w:rsidRPr="00D402F1">
        <w:rPr>
          <w:color w:val="000000"/>
          <w:sz w:val="24"/>
          <w:szCs w:val="24"/>
          <w:lang w:val="ru-RU"/>
        </w:rPr>
        <w:t>пункта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364814" w:rsidRPr="00D402F1" w:rsidRDefault="00364814" w:rsidP="001A68E2">
      <w:pPr>
        <w:numPr>
          <w:ilvl w:val="0"/>
          <w:numId w:val="5"/>
        </w:numPr>
        <w:ind w:left="780" w:right="180"/>
        <w:contextualSpacing/>
        <w:rPr>
          <w:color w:val="000000"/>
          <w:sz w:val="24"/>
          <w:szCs w:val="24"/>
          <w:lang w:val="ru-RU"/>
        </w:rPr>
      </w:pPr>
      <w:r w:rsidRPr="00D402F1">
        <w:rPr>
          <w:color w:val="000000"/>
          <w:sz w:val="24"/>
          <w:szCs w:val="24"/>
          <w:lang w:val="ru-RU"/>
        </w:rPr>
        <w:t xml:space="preserve">самостоятельно разработанные формы, которые приведены в </w:t>
      </w:r>
      <w:r w:rsidRPr="00F83121">
        <w:rPr>
          <w:color w:val="000000"/>
          <w:sz w:val="24"/>
          <w:szCs w:val="24"/>
          <w:lang w:val="ru-RU"/>
        </w:rPr>
        <w:t>приложении 12;</w:t>
      </w:r>
    </w:p>
    <w:p w:rsidR="00364814" w:rsidRPr="00D402F1" w:rsidRDefault="00364814" w:rsidP="001A68E2">
      <w:pPr>
        <w:numPr>
          <w:ilvl w:val="0"/>
          <w:numId w:val="5"/>
        </w:numPr>
        <w:ind w:left="780" w:right="180"/>
        <w:rPr>
          <w:color w:val="000000"/>
          <w:sz w:val="24"/>
          <w:szCs w:val="24"/>
          <w:lang w:val="ru-RU"/>
        </w:rPr>
      </w:pPr>
      <w:r w:rsidRPr="00D402F1">
        <w:rPr>
          <w:color w:val="000000"/>
          <w:sz w:val="24"/>
          <w:szCs w:val="24"/>
          <w:lang w:val="ru-RU"/>
        </w:rPr>
        <w:t>унифицированные формы, дополненные необходимыми реквизитами.</w:t>
      </w:r>
    </w:p>
    <w:p w:rsidR="00364814" w:rsidRPr="00D402F1" w:rsidRDefault="00364814" w:rsidP="00364814">
      <w:pPr>
        <w:rPr>
          <w:color w:val="000000"/>
          <w:sz w:val="24"/>
          <w:szCs w:val="24"/>
          <w:lang w:val="ru-RU"/>
        </w:rPr>
      </w:pPr>
      <w:r w:rsidRPr="00D402F1">
        <w:rPr>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lastRenderedPageBreak/>
        <w:t>3. Право подписи учетных документов предоставлено должностным лицам, перечисленным в приложении 13.</w:t>
      </w:r>
      <w:r w:rsidRPr="00D402F1">
        <w:rPr>
          <w:lang w:val="ru-RU"/>
        </w:rPr>
        <w:br/>
      </w:r>
      <w:r w:rsidRPr="00D402F1">
        <w:rPr>
          <w:color w:val="000000"/>
          <w:sz w:val="24"/>
          <w:szCs w:val="24"/>
          <w:lang w:val="ru-RU"/>
        </w:rPr>
        <w:t xml:space="preserve"> Основание: пункт 11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4. Учреждение использует унифицированные формы регистров бухучета, перечисленные в приложении 3 к приказу № 52н.</w:t>
      </w:r>
      <w:r>
        <w:rPr>
          <w:color w:val="000000"/>
          <w:sz w:val="24"/>
          <w:szCs w:val="24"/>
        </w:rPr>
        <w:t> </w:t>
      </w:r>
      <w:r w:rsidRPr="00D402F1">
        <w:rPr>
          <w:color w:val="000000"/>
          <w:sz w:val="24"/>
          <w:szCs w:val="24"/>
          <w:lang w:val="ru-RU"/>
        </w:rPr>
        <w:t>При необходимости формы регистров, которые не унифицированы, разрабатываются самостоятельно.</w:t>
      </w:r>
      <w:r w:rsidRPr="00D402F1">
        <w:rPr>
          <w:lang w:val="ru-RU"/>
        </w:rPr>
        <w:br/>
      </w:r>
      <w:r w:rsidRPr="00D402F1">
        <w:rPr>
          <w:color w:val="000000"/>
          <w:sz w:val="24"/>
          <w:szCs w:val="24"/>
          <w:lang w:val="ru-RU"/>
        </w:rPr>
        <w:t xml:space="preserve"> Основание: пункт 11 Инструкции к Единому плану счетов № 157н, подпункт «г» пункта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t>5. Учреждение применяет</w:t>
      </w:r>
      <w:r>
        <w:rPr>
          <w:color w:val="000000"/>
          <w:sz w:val="24"/>
          <w:szCs w:val="24"/>
        </w:rPr>
        <w:t> </w:t>
      </w:r>
      <w:r w:rsidRPr="00D402F1">
        <w:rPr>
          <w:color w:val="000000"/>
          <w:sz w:val="24"/>
          <w:szCs w:val="24"/>
          <w:lang w:val="ru-RU"/>
        </w:rPr>
        <w:t>электронные формы первичных документов и регистров бухучета:</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Решение о командировке на территории России (ф. 0504512);</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Изменение Решения о командировке (ф. 0504513);</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Решение о командировке на территорию иностранного государства (ф. 0504515);</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Изменение Решения о командировании на территорию иностранного государства (ф. 0504516);</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Заявка-обоснование закупки товаров, работ, услуг малого объема (ф. 0504518);</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Отчет о расходах подотчетного лица (ф. 0504520);</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Решение о компенсации расходов на проезд и провоз багажа в отпуск из районов Крайнего Севера (ф. 0504517);</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Журнал регистрации приходных и расходных кассовых ордеров (ф. 0504093);</w:t>
      </w:r>
    </w:p>
    <w:p w:rsidR="00364814" w:rsidRPr="00D402F1" w:rsidRDefault="00364814" w:rsidP="001A68E2">
      <w:pPr>
        <w:numPr>
          <w:ilvl w:val="0"/>
          <w:numId w:val="6"/>
        </w:numPr>
        <w:ind w:left="780" w:right="180"/>
        <w:rPr>
          <w:color w:val="000000"/>
          <w:sz w:val="24"/>
          <w:szCs w:val="24"/>
          <w:lang w:val="ru-RU"/>
        </w:rPr>
      </w:pPr>
      <w:r w:rsidRPr="00D402F1">
        <w:rPr>
          <w:color w:val="000000"/>
          <w:sz w:val="24"/>
          <w:szCs w:val="24"/>
          <w:lang w:val="ru-RU"/>
        </w:rPr>
        <w:t>Ведомость дополнительных доходов физических лиц, облагаемых НДФЛ, страховыми взносами (ф. 0504094).</w:t>
      </w:r>
    </w:p>
    <w:p w:rsidR="00364814" w:rsidRPr="00D402F1" w:rsidRDefault="00364814" w:rsidP="00364814">
      <w:pPr>
        <w:rPr>
          <w:color w:val="000000"/>
          <w:sz w:val="24"/>
          <w:szCs w:val="24"/>
          <w:lang w:val="ru-RU"/>
        </w:rPr>
      </w:pPr>
      <w:r w:rsidRPr="00D402F1">
        <w:rPr>
          <w:color w:val="000000"/>
          <w:sz w:val="24"/>
          <w:szCs w:val="24"/>
          <w:lang w:val="ru-RU"/>
        </w:rPr>
        <w:t>Данные формы применяются вне централизуемых полномочий –</w:t>
      </w:r>
      <w:r>
        <w:rPr>
          <w:color w:val="000000"/>
          <w:sz w:val="24"/>
          <w:szCs w:val="24"/>
        </w:rPr>
        <w:t> </w:t>
      </w:r>
      <w:r w:rsidRPr="00D402F1">
        <w:rPr>
          <w:color w:val="000000"/>
          <w:sz w:val="24"/>
          <w:szCs w:val="24"/>
          <w:lang w:val="ru-RU"/>
        </w:rPr>
        <w:t>при самостоятельном оформлении учреждением и регистрации фактов хозяйственной жизни.</w:t>
      </w:r>
    </w:p>
    <w:p w:rsidR="00364814" w:rsidRPr="00D402F1" w:rsidRDefault="00364814" w:rsidP="00364814">
      <w:pPr>
        <w:rPr>
          <w:color w:val="000000"/>
          <w:sz w:val="24"/>
          <w:szCs w:val="24"/>
          <w:lang w:val="ru-RU"/>
        </w:rPr>
      </w:pPr>
      <w:r w:rsidRPr="00D402F1">
        <w:rPr>
          <w:color w:val="000000"/>
          <w:sz w:val="24"/>
          <w:szCs w:val="24"/>
          <w:lang w:val="ru-RU"/>
        </w:rPr>
        <w:t>6.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64814" w:rsidRPr="00D402F1" w:rsidRDefault="00364814" w:rsidP="00364814">
      <w:pPr>
        <w:rPr>
          <w:color w:val="000000"/>
          <w:sz w:val="24"/>
          <w:szCs w:val="24"/>
          <w:lang w:val="ru-RU"/>
        </w:rPr>
      </w:pPr>
      <w:r w:rsidRPr="00D402F1">
        <w:rPr>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D402F1">
        <w:rPr>
          <w:color w:val="000000"/>
          <w:sz w:val="24"/>
          <w:szCs w:val="24"/>
          <w:lang w:val="ru-RU"/>
        </w:rPr>
        <w:t>достаточно однократного</w:t>
      </w:r>
      <w:proofErr w:type="gramEnd"/>
      <w:r w:rsidRPr="00D402F1">
        <w:rPr>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p>
    <w:p w:rsidR="00364814" w:rsidRPr="00D402F1" w:rsidRDefault="00364814" w:rsidP="00364814">
      <w:pPr>
        <w:rPr>
          <w:color w:val="000000"/>
          <w:sz w:val="24"/>
          <w:szCs w:val="24"/>
          <w:lang w:val="ru-RU"/>
        </w:rPr>
      </w:pPr>
      <w:r w:rsidRPr="00D402F1">
        <w:rPr>
          <w:color w:val="000000"/>
          <w:sz w:val="24"/>
          <w:szCs w:val="24"/>
          <w:lang w:val="ru-RU"/>
        </w:rPr>
        <w:t>Основание: пункт 31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7. Формирование электронных регистров бухучета осуществляется в следующем порядке:</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журнал регистрации приходных и расходных ордеров составляется ежемесячно</w:t>
      </w:r>
      <w:r>
        <w:rPr>
          <w:color w:val="000000"/>
          <w:sz w:val="24"/>
          <w:szCs w:val="24"/>
        </w:rPr>
        <w:t> </w:t>
      </w:r>
      <w:r w:rsidRPr="00D402F1">
        <w:rPr>
          <w:color w:val="000000"/>
          <w:sz w:val="24"/>
          <w:szCs w:val="24"/>
          <w:lang w:val="ru-RU"/>
        </w:rPr>
        <w:t>в последний рабочий день месяца;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lastRenderedPageBreak/>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color w:val="000000"/>
          <w:sz w:val="24"/>
          <w:szCs w:val="24"/>
        </w:rPr>
        <w:t> </w:t>
      </w:r>
      <w:r w:rsidRPr="00D402F1">
        <w:rPr>
          <w:color w:val="000000"/>
          <w:sz w:val="24"/>
          <w:szCs w:val="24"/>
          <w:lang w:val="ru-RU"/>
        </w:rPr>
        <w:t>на последний рабочий день года</w:t>
      </w:r>
      <w:r>
        <w:rPr>
          <w:color w:val="000000"/>
          <w:sz w:val="24"/>
          <w:szCs w:val="24"/>
        </w:rPr>
        <w:t> </w:t>
      </w:r>
      <w:r w:rsidRPr="00D402F1">
        <w:rPr>
          <w:color w:val="000000"/>
          <w:sz w:val="24"/>
          <w:szCs w:val="24"/>
          <w:lang w:val="ru-RU"/>
        </w:rPr>
        <w:t>со сведениями о начисленной амортизации;</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color w:val="000000"/>
          <w:sz w:val="24"/>
          <w:szCs w:val="24"/>
        </w:rPr>
        <w:t> </w:t>
      </w:r>
      <w:r w:rsidRPr="00D402F1">
        <w:rPr>
          <w:color w:val="000000"/>
          <w:sz w:val="24"/>
          <w:szCs w:val="24"/>
          <w:lang w:val="ru-RU"/>
        </w:rPr>
        <w:t>в последний день года;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w:t>
      </w:r>
      <w:r>
        <w:rPr>
          <w:color w:val="000000"/>
          <w:sz w:val="24"/>
          <w:szCs w:val="24"/>
        </w:rPr>
        <w:t> </w:t>
      </w:r>
      <w:r w:rsidRPr="00D402F1">
        <w:rPr>
          <w:color w:val="000000"/>
          <w:sz w:val="24"/>
          <w:szCs w:val="24"/>
          <w:lang w:val="ru-RU"/>
        </w:rPr>
        <w:t>в последний день месяца;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журналы операций, главная книга заполняются ежемесячно;</w:t>
      </w:r>
    </w:p>
    <w:p w:rsidR="00364814" w:rsidRPr="00D402F1" w:rsidRDefault="00364814" w:rsidP="001A68E2">
      <w:pPr>
        <w:numPr>
          <w:ilvl w:val="0"/>
          <w:numId w:val="7"/>
        </w:numPr>
        <w:ind w:left="780" w:right="180"/>
        <w:rPr>
          <w:color w:val="000000"/>
          <w:sz w:val="24"/>
          <w:szCs w:val="24"/>
          <w:lang w:val="ru-RU"/>
        </w:rPr>
      </w:pPr>
      <w:r w:rsidRPr="00D402F1">
        <w:rPr>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364814" w:rsidRPr="00D402F1" w:rsidRDefault="00364814" w:rsidP="00364814">
      <w:pPr>
        <w:rPr>
          <w:color w:val="000000"/>
          <w:sz w:val="24"/>
          <w:szCs w:val="24"/>
          <w:lang w:val="ru-RU"/>
        </w:rPr>
      </w:pPr>
      <w:r w:rsidRPr="00D402F1">
        <w:rPr>
          <w:color w:val="000000"/>
          <w:sz w:val="24"/>
          <w:szCs w:val="24"/>
          <w:lang w:val="ru-RU"/>
        </w:rPr>
        <w:t>Основание: пункты</w:t>
      </w:r>
      <w:r>
        <w:rPr>
          <w:color w:val="000000"/>
          <w:sz w:val="24"/>
          <w:szCs w:val="24"/>
        </w:rPr>
        <w:t> </w:t>
      </w:r>
      <w:r w:rsidRPr="00D402F1">
        <w:rPr>
          <w:color w:val="000000"/>
          <w:sz w:val="24"/>
          <w:szCs w:val="24"/>
          <w:lang w:val="ru-RU"/>
        </w:rPr>
        <w:t>11, 167</w:t>
      </w:r>
      <w:r>
        <w:rPr>
          <w:color w:val="000000"/>
          <w:sz w:val="24"/>
          <w:szCs w:val="24"/>
        </w:rPr>
        <w:t> </w:t>
      </w:r>
      <w:r w:rsidRPr="00D402F1">
        <w:rPr>
          <w:color w:val="000000"/>
          <w:sz w:val="24"/>
          <w:szCs w:val="24"/>
          <w:lang w:val="ru-RU"/>
        </w:rPr>
        <w:t>Инструкции к Единому плану счетов № 157н, Методические указания, утвержденные приказом Минфина от 30.03.2015 № 52н.</w:t>
      </w:r>
    </w:p>
    <w:p w:rsidR="00364814" w:rsidRPr="00D402F1" w:rsidRDefault="00364814" w:rsidP="00364814">
      <w:pPr>
        <w:rPr>
          <w:color w:val="000000"/>
          <w:sz w:val="24"/>
          <w:szCs w:val="24"/>
          <w:lang w:val="ru-RU"/>
        </w:rPr>
      </w:pPr>
      <w:r w:rsidRPr="00D402F1">
        <w:rPr>
          <w:color w:val="000000"/>
          <w:sz w:val="24"/>
          <w:szCs w:val="24"/>
          <w:lang w:val="ru-RU"/>
        </w:rPr>
        <w:t xml:space="preserve">Учетные регистры по операциям, указанным в пункте 2 раздела </w:t>
      </w:r>
      <w:r>
        <w:rPr>
          <w:color w:val="000000"/>
          <w:sz w:val="24"/>
          <w:szCs w:val="24"/>
        </w:rPr>
        <w:t>IV</w:t>
      </w:r>
      <w:r w:rsidRPr="00D402F1">
        <w:rPr>
          <w:color w:val="000000"/>
          <w:sz w:val="24"/>
          <w:szCs w:val="24"/>
          <w:lang w:val="ru-RU"/>
        </w:rPr>
        <w:t xml:space="preserve"> настоящей учетной политики, составляются отдельно.</w:t>
      </w:r>
    </w:p>
    <w:p w:rsidR="00364814" w:rsidRPr="00D402F1" w:rsidRDefault="00364814" w:rsidP="00364814">
      <w:pPr>
        <w:rPr>
          <w:color w:val="000000"/>
          <w:sz w:val="24"/>
          <w:szCs w:val="24"/>
          <w:lang w:val="ru-RU"/>
        </w:rPr>
      </w:pPr>
      <w:r w:rsidRPr="00D402F1">
        <w:rPr>
          <w:color w:val="000000"/>
          <w:sz w:val="24"/>
          <w:szCs w:val="24"/>
          <w:lang w:val="ru-RU"/>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364814" w:rsidRPr="00D402F1" w:rsidRDefault="00364814" w:rsidP="001A68E2">
      <w:pPr>
        <w:numPr>
          <w:ilvl w:val="0"/>
          <w:numId w:val="8"/>
        </w:numPr>
        <w:ind w:left="780" w:right="180"/>
        <w:contextualSpacing/>
        <w:rPr>
          <w:color w:val="000000"/>
          <w:sz w:val="24"/>
          <w:szCs w:val="24"/>
          <w:lang w:val="ru-RU"/>
        </w:rPr>
      </w:pPr>
      <w:r w:rsidRPr="00D402F1">
        <w:rPr>
          <w:color w:val="000000"/>
          <w:sz w:val="24"/>
          <w:szCs w:val="24"/>
          <w:lang w:val="ru-RU"/>
        </w:rPr>
        <w:t>КБК Х.302.11.000 «Расчеты по заработной плате» и КБК Х.302.13.000 «Расчеты по начислениям на выплаты по оплате труда»;</w:t>
      </w:r>
    </w:p>
    <w:p w:rsidR="00364814" w:rsidRPr="00D402F1" w:rsidRDefault="00364814" w:rsidP="001A68E2">
      <w:pPr>
        <w:numPr>
          <w:ilvl w:val="0"/>
          <w:numId w:val="8"/>
        </w:numPr>
        <w:ind w:left="780" w:right="180"/>
        <w:contextualSpacing/>
        <w:rPr>
          <w:color w:val="000000"/>
          <w:sz w:val="24"/>
          <w:szCs w:val="24"/>
          <w:lang w:val="ru-RU"/>
        </w:rPr>
      </w:pPr>
      <w:r w:rsidRPr="00D402F1">
        <w:rPr>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364814" w:rsidRPr="00D402F1" w:rsidRDefault="00364814" w:rsidP="001A68E2">
      <w:pPr>
        <w:numPr>
          <w:ilvl w:val="0"/>
          <w:numId w:val="8"/>
        </w:numPr>
        <w:ind w:left="780" w:right="180"/>
        <w:contextualSpacing/>
        <w:rPr>
          <w:color w:val="000000"/>
          <w:sz w:val="24"/>
          <w:szCs w:val="24"/>
          <w:lang w:val="ru-RU"/>
        </w:rPr>
      </w:pPr>
      <w:r w:rsidRPr="00D402F1">
        <w:rPr>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364814" w:rsidRPr="00D402F1" w:rsidRDefault="00364814" w:rsidP="001A68E2">
      <w:pPr>
        <w:numPr>
          <w:ilvl w:val="0"/>
          <w:numId w:val="8"/>
        </w:numPr>
        <w:ind w:left="780" w:right="180"/>
        <w:rPr>
          <w:color w:val="000000"/>
          <w:sz w:val="24"/>
          <w:szCs w:val="24"/>
          <w:lang w:val="ru-RU"/>
        </w:rPr>
      </w:pPr>
      <w:r w:rsidRPr="00D402F1">
        <w:rPr>
          <w:color w:val="000000"/>
          <w:sz w:val="24"/>
          <w:szCs w:val="24"/>
          <w:lang w:val="ru-RU"/>
        </w:rPr>
        <w:t>КБК Х.302.96.000 «Расчеты по иным выплатам текущего характера физическим лицам».</w:t>
      </w:r>
    </w:p>
    <w:p w:rsidR="00364814" w:rsidRPr="00D402F1" w:rsidRDefault="00364814" w:rsidP="00364814">
      <w:pPr>
        <w:rPr>
          <w:color w:val="000000"/>
          <w:sz w:val="24"/>
          <w:szCs w:val="24"/>
          <w:lang w:val="ru-RU"/>
        </w:rPr>
      </w:pPr>
      <w:r w:rsidRPr="00D402F1">
        <w:rPr>
          <w:color w:val="000000"/>
          <w:sz w:val="24"/>
          <w:szCs w:val="24"/>
          <w:lang w:val="ru-RU"/>
        </w:rPr>
        <w:t>Основание: пункт 257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 xml:space="preserve">9. Журналам операций присваиваются номера согласно приложению 11. По операциям, указанным в пункте 2 раздела </w:t>
      </w:r>
      <w:r>
        <w:rPr>
          <w:color w:val="000000"/>
          <w:sz w:val="24"/>
          <w:szCs w:val="24"/>
        </w:rPr>
        <w:t>IV</w:t>
      </w:r>
      <w:r w:rsidRPr="00D402F1">
        <w:rPr>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364814" w:rsidRPr="00D402F1" w:rsidRDefault="00364814" w:rsidP="00364814">
      <w:pPr>
        <w:rPr>
          <w:color w:val="000000"/>
          <w:sz w:val="24"/>
          <w:szCs w:val="24"/>
          <w:lang w:val="ru-RU"/>
        </w:rPr>
      </w:pPr>
      <w:r w:rsidRPr="00D402F1">
        <w:rPr>
          <w:color w:val="000000"/>
          <w:sz w:val="24"/>
          <w:szCs w:val="24"/>
          <w:lang w:val="ru-RU"/>
        </w:rPr>
        <w:t>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Pr>
          <w:color w:val="000000"/>
          <w:sz w:val="24"/>
          <w:szCs w:val="24"/>
        </w:rPr>
        <w:t> </w:t>
      </w:r>
      <w:r w:rsidRPr="00D402F1">
        <w:rPr>
          <w:color w:val="000000"/>
          <w:sz w:val="24"/>
          <w:szCs w:val="24"/>
          <w:lang w:val="ru-RU"/>
        </w:rPr>
        <w:t>он может быть составлен на бумажном носителе и заверен собственноручной подписью.</w:t>
      </w:r>
    </w:p>
    <w:p w:rsidR="00364814" w:rsidRPr="00D402F1" w:rsidRDefault="00364814" w:rsidP="00364814">
      <w:pPr>
        <w:rPr>
          <w:color w:val="000000"/>
          <w:sz w:val="24"/>
          <w:szCs w:val="24"/>
          <w:lang w:val="ru-RU"/>
        </w:rPr>
      </w:pPr>
      <w:r w:rsidRPr="00D402F1">
        <w:rPr>
          <w:color w:val="000000"/>
          <w:sz w:val="24"/>
          <w:szCs w:val="24"/>
          <w:lang w:val="ru-RU"/>
        </w:rPr>
        <w:lastRenderedPageBreak/>
        <w:t>Список сотрудников, имеющих право подписи электронных документов и регистров бухучета, утверждается отдельным приказом.</w:t>
      </w:r>
    </w:p>
    <w:p w:rsidR="00364814" w:rsidRPr="00D402F1" w:rsidRDefault="00364814" w:rsidP="00364814">
      <w:pPr>
        <w:rPr>
          <w:color w:val="000000"/>
          <w:sz w:val="24"/>
          <w:szCs w:val="24"/>
          <w:lang w:val="ru-RU"/>
        </w:rPr>
      </w:pPr>
      <w:r w:rsidRPr="00D402F1">
        <w:rPr>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364814" w:rsidRPr="00D402F1" w:rsidRDefault="00364814" w:rsidP="00364814">
      <w:pPr>
        <w:rPr>
          <w:color w:val="000000"/>
          <w:sz w:val="24"/>
          <w:szCs w:val="24"/>
          <w:lang w:val="ru-RU"/>
        </w:rPr>
      </w:pPr>
      <w:r w:rsidRPr="00D402F1">
        <w:rPr>
          <w:color w:val="000000"/>
          <w:sz w:val="24"/>
          <w:szCs w:val="24"/>
          <w:lang w:val="ru-RU"/>
        </w:rPr>
        <w:t>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D402F1">
        <w:rPr>
          <w:lang w:val="ru-RU"/>
        </w:rPr>
        <w:br/>
      </w:r>
      <w:r w:rsidRPr="00D402F1">
        <w:rPr>
          <w:color w:val="000000"/>
          <w:sz w:val="24"/>
          <w:szCs w:val="24"/>
          <w:lang w:val="ru-RU"/>
        </w:rPr>
        <w:t xml:space="preserve"> Основание: пункт 33 СГС «Концептуальные основы бухучета и отчетности», пункт 14 Инструкции к Единому плану счетов № 157н.</w:t>
      </w:r>
    </w:p>
    <w:p w:rsidR="00364814" w:rsidRPr="001D7C76" w:rsidRDefault="00364814" w:rsidP="00364814">
      <w:pPr>
        <w:tabs>
          <w:tab w:val="left" w:pos="300"/>
        </w:tabs>
        <w:rPr>
          <w:sz w:val="28"/>
          <w:szCs w:val="28"/>
          <w:lang w:val="ru-RU"/>
        </w:rPr>
      </w:pPr>
      <w:r w:rsidRPr="00D402F1">
        <w:rPr>
          <w:color w:val="000000"/>
          <w:sz w:val="24"/>
          <w:szCs w:val="24"/>
          <w:lang w:val="ru-RU"/>
        </w:rPr>
        <w:t xml:space="preserve">12. </w:t>
      </w:r>
      <w:r w:rsidRPr="007F275E">
        <w:rPr>
          <w:color w:val="000000"/>
          <w:sz w:val="24"/>
          <w:szCs w:val="24"/>
          <w:lang w:val="ru-RU"/>
        </w:rPr>
        <w:t>При необходимости изготовления бумажных копий электронных документов и регистров бухгалтерского учета</w:t>
      </w:r>
      <w:r w:rsidRPr="007F275E">
        <w:rPr>
          <w:color w:val="000000"/>
          <w:sz w:val="24"/>
          <w:szCs w:val="24"/>
        </w:rPr>
        <w:t> </w:t>
      </w:r>
      <w:r w:rsidRPr="007F275E">
        <w:rPr>
          <w:color w:val="000000"/>
          <w:sz w:val="24"/>
          <w:szCs w:val="24"/>
          <w:lang w:val="ru-RU"/>
        </w:rPr>
        <w:t>бумажные копии заверяются</w:t>
      </w:r>
      <w:r w:rsidRPr="007F275E">
        <w:rPr>
          <w:color w:val="000000"/>
          <w:sz w:val="24"/>
          <w:szCs w:val="24"/>
        </w:rPr>
        <w:t> </w:t>
      </w:r>
      <w:r w:rsidRPr="007F275E">
        <w:rPr>
          <w:color w:val="000000"/>
          <w:sz w:val="24"/>
          <w:szCs w:val="24"/>
          <w:lang w:val="ru-RU"/>
        </w:rPr>
        <w:t xml:space="preserve">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Pr="007F275E">
        <w:rPr>
          <w:sz w:val="24"/>
          <w:szCs w:val="24"/>
          <w:lang w:val="ru-RU"/>
        </w:rPr>
        <w:t xml:space="preserve">Государственное бюджетное стационарное учреждение социального обслуживания населения Брянской области «Дом-интернат малой вместимости для пожилых людей и инвалидов </w:t>
      </w:r>
      <w:proofErr w:type="gramStart"/>
      <w:r w:rsidRPr="007F275E">
        <w:rPr>
          <w:sz w:val="24"/>
          <w:szCs w:val="24"/>
          <w:lang w:val="ru-RU"/>
        </w:rPr>
        <w:t>г</w:t>
      </w:r>
      <w:proofErr w:type="gramEnd"/>
      <w:r w:rsidRPr="007F275E">
        <w:rPr>
          <w:sz w:val="24"/>
          <w:szCs w:val="24"/>
          <w:lang w:val="ru-RU"/>
        </w:rPr>
        <w:t>. Новозыбкова и Новозыбковского района»</w:t>
      </w:r>
    </w:p>
    <w:p w:rsidR="00364814" w:rsidRPr="00D402F1" w:rsidRDefault="00364814" w:rsidP="00364814">
      <w:pPr>
        <w:rPr>
          <w:color w:val="000000"/>
          <w:sz w:val="24"/>
          <w:szCs w:val="24"/>
          <w:lang w:val="ru-RU"/>
        </w:rPr>
      </w:pPr>
      <w:r w:rsidRPr="007F275E">
        <w:rPr>
          <w:color w:val="000000"/>
          <w:sz w:val="24"/>
          <w:szCs w:val="24"/>
          <w:lang w:val="ru-RU"/>
        </w:rPr>
        <w:t>–</w:t>
      </w:r>
      <w:r w:rsidRPr="007F275E">
        <w:rPr>
          <w:color w:val="000000"/>
          <w:sz w:val="24"/>
          <w:szCs w:val="24"/>
        </w:rPr>
        <w:t> </w:t>
      </w:r>
      <w:r w:rsidRPr="007F275E">
        <w:rPr>
          <w:color w:val="000000"/>
          <w:sz w:val="24"/>
          <w:szCs w:val="24"/>
          <w:lang w:val="ru-RU"/>
        </w:rPr>
        <w:t>с указанием</w:t>
      </w:r>
      <w:r w:rsidRPr="00D402F1">
        <w:rPr>
          <w:color w:val="000000"/>
          <w:sz w:val="24"/>
          <w:szCs w:val="24"/>
          <w:lang w:val="ru-RU"/>
        </w:rPr>
        <w:t xml:space="preserve"> сведений о сертификате электронной подписи –</w:t>
      </w:r>
      <w:r>
        <w:rPr>
          <w:color w:val="000000"/>
          <w:sz w:val="24"/>
          <w:szCs w:val="24"/>
        </w:rPr>
        <w:t> </w:t>
      </w:r>
      <w:r w:rsidRPr="00D402F1">
        <w:rPr>
          <w:color w:val="000000"/>
          <w:sz w:val="24"/>
          <w:szCs w:val="24"/>
          <w:lang w:val="ru-RU"/>
        </w:rPr>
        <w:t>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w:t>
      </w:r>
      <w:r>
        <w:rPr>
          <w:color w:val="000000"/>
          <w:sz w:val="24"/>
          <w:szCs w:val="24"/>
        </w:rPr>
        <w:t> </w:t>
      </w:r>
      <w:r w:rsidRPr="00D402F1">
        <w:rPr>
          <w:color w:val="000000"/>
          <w:sz w:val="24"/>
          <w:szCs w:val="24"/>
          <w:lang w:val="ru-RU"/>
        </w:rPr>
        <w:t>и свою подпись.</w:t>
      </w:r>
      <w:r w:rsidRPr="00D402F1">
        <w:rPr>
          <w:lang w:val="ru-RU"/>
        </w:rPr>
        <w:br/>
      </w:r>
      <w:r w:rsidRPr="00D402F1">
        <w:rPr>
          <w:color w:val="000000"/>
          <w:sz w:val="24"/>
          <w:szCs w:val="24"/>
          <w:lang w:val="ru-RU"/>
        </w:rPr>
        <w:t xml:space="preserve"> Основание: пункт 32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13. В деятельности учреждения используются следующие бланки строгой отчетности:</w:t>
      </w:r>
    </w:p>
    <w:p w:rsidR="00364814" w:rsidRPr="00D402F1" w:rsidRDefault="00364814" w:rsidP="001A68E2">
      <w:pPr>
        <w:numPr>
          <w:ilvl w:val="0"/>
          <w:numId w:val="9"/>
        </w:numPr>
        <w:ind w:left="780" w:right="180"/>
        <w:contextualSpacing/>
        <w:rPr>
          <w:color w:val="000000"/>
          <w:sz w:val="24"/>
          <w:szCs w:val="24"/>
          <w:lang w:val="ru-RU"/>
        </w:rPr>
      </w:pPr>
      <w:r w:rsidRPr="00D402F1">
        <w:rPr>
          <w:color w:val="000000"/>
          <w:sz w:val="24"/>
          <w:szCs w:val="24"/>
          <w:lang w:val="ru-RU"/>
        </w:rPr>
        <w:t>бланки трудовых книжек и вкладышей к ним;</w:t>
      </w:r>
    </w:p>
    <w:p w:rsidR="00364814" w:rsidRPr="00D402F1" w:rsidRDefault="00364814" w:rsidP="001A68E2">
      <w:pPr>
        <w:numPr>
          <w:ilvl w:val="0"/>
          <w:numId w:val="9"/>
        </w:numPr>
        <w:ind w:left="780" w:right="180"/>
        <w:contextualSpacing/>
        <w:rPr>
          <w:color w:val="000000"/>
          <w:sz w:val="24"/>
          <w:szCs w:val="24"/>
          <w:lang w:val="ru-RU"/>
        </w:rPr>
      </w:pPr>
      <w:r w:rsidRPr="00D402F1">
        <w:rPr>
          <w:color w:val="000000"/>
          <w:sz w:val="24"/>
          <w:szCs w:val="24"/>
          <w:lang w:val="ru-RU"/>
        </w:rPr>
        <w:t>бланки дипломов, вкладышей к дипломам, свидетельств;</w:t>
      </w:r>
    </w:p>
    <w:p w:rsidR="00364814" w:rsidRPr="007F275E" w:rsidRDefault="00364814" w:rsidP="00364814">
      <w:pPr>
        <w:ind w:left="420" w:right="180"/>
        <w:rPr>
          <w:color w:val="000000"/>
          <w:sz w:val="24"/>
          <w:szCs w:val="24"/>
          <w:lang w:val="ru-RU"/>
        </w:rPr>
      </w:pPr>
    </w:p>
    <w:p w:rsidR="00364814" w:rsidRPr="00D402F1" w:rsidRDefault="00364814" w:rsidP="00364814">
      <w:pPr>
        <w:rPr>
          <w:color w:val="000000"/>
          <w:sz w:val="24"/>
          <w:szCs w:val="24"/>
          <w:lang w:val="ru-RU"/>
        </w:rPr>
      </w:pPr>
      <w:r w:rsidRPr="00D402F1">
        <w:rPr>
          <w:color w:val="000000"/>
          <w:sz w:val="24"/>
          <w:szCs w:val="24"/>
          <w:lang w:val="ru-RU"/>
        </w:rPr>
        <w:t>Учет бланков ведется по стоимости их приобретения.</w:t>
      </w:r>
      <w:r w:rsidRPr="00D402F1">
        <w:rPr>
          <w:lang w:val="ru-RU"/>
        </w:rPr>
        <w:br/>
      </w:r>
      <w:r w:rsidRPr="00D402F1">
        <w:rPr>
          <w:color w:val="000000"/>
          <w:sz w:val="24"/>
          <w:szCs w:val="24"/>
          <w:lang w:val="ru-RU"/>
        </w:rPr>
        <w:t xml:space="preserve"> Основание: пункт 337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14. Перечень должностей сотрудников, ответственных за учет, хранение и выдачу бланков строгой отчетности, приведен в приложении 5.</w:t>
      </w:r>
    </w:p>
    <w:p w:rsidR="00364814" w:rsidRPr="00D402F1" w:rsidRDefault="00364814" w:rsidP="00364814">
      <w:pPr>
        <w:rPr>
          <w:color w:val="000000"/>
          <w:sz w:val="24"/>
          <w:szCs w:val="24"/>
          <w:lang w:val="ru-RU"/>
        </w:rPr>
      </w:pPr>
      <w:r w:rsidRPr="00D402F1">
        <w:rPr>
          <w:color w:val="000000"/>
          <w:sz w:val="24"/>
          <w:szCs w:val="24"/>
          <w:lang w:val="ru-RU"/>
        </w:rPr>
        <w:t>15. Особенности применения первичных документов:</w:t>
      </w:r>
    </w:p>
    <w:p w:rsidR="00364814" w:rsidRPr="00D402F1" w:rsidRDefault="00364814" w:rsidP="00364814">
      <w:pPr>
        <w:rPr>
          <w:color w:val="000000"/>
          <w:sz w:val="24"/>
          <w:szCs w:val="24"/>
          <w:lang w:val="ru-RU"/>
        </w:rPr>
      </w:pPr>
      <w:r w:rsidRPr="00D402F1">
        <w:rPr>
          <w:color w:val="000000"/>
          <w:sz w:val="24"/>
          <w:szCs w:val="24"/>
          <w:lang w:val="ru-RU"/>
        </w:rPr>
        <w:t xml:space="preserve">15.1. При приобретении и реализации основных средств, нематериальных и </w:t>
      </w:r>
      <w:proofErr w:type="spellStart"/>
      <w:r w:rsidRPr="00D402F1">
        <w:rPr>
          <w:color w:val="000000"/>
          <w:sz w:val="24"/>
          <w:szCs w:val="24"/>
          <w:lang w:val="ru-RU"/>
        </w:rPr>
        <w:t>непроизведенных</w:t>
      </w:r>
      <w:proofErr w:type="spellEnd"/>
      <w:r w:rsidRPr="00D402F1">
        <w:rPr>
          <w:color w:val="000000"/>
          <w:sz w:val="24"/>
          <w:szCs w:val="24"/>
          <w:lang w:val="ru-RU"/>
        </w:rPr>
        <w:t xml:space="preserve"> активов составляется Акт о приеме-передаче объектов нефинансовых активов (ф. 0504101).</w:t>
      </w:r>
    </w:p>
    <w:p w:rsidR="00364814" w:rsidRPr="00D402F1" w:rsidRDefault="00364814" w:rsidP="00364814">
      <w:pPr>
        <w:rPr>
          <w:color w:val="000000"/>
          <w:sz w:val="24"/>
          <w:szCs w:val="24"/>
          <w:lang w:val="ru-RU"/>
        </w:rPr>
      </w:pPr>
      <w:r w:rsidRPr="00D402F1">
        <w:rPr>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364814" w:rsidRPr="00D402F1" w:rsidRDefault="00364814" w:rsidP="00364814">
      <w:pPr>
        <w:rPr>
          <w:color w:val="000000"/>
          <w:sz w:val="24"/>
          <w:szCs w:val="24"/>
          <w:lang w:val="ru-RU"/>
        </w:rPr>
      </w:pPr>
      <w:r w:rsidRPr="00D402F1">
        <w:rPr>
          <w:color w:val="000000"/>
          <w:sz w:val="24"/>
          <w:szCs w:val="24"/>
          <w:lang w:val="ru-RU"/>
        </w:rPr>
        <w:lastRenderedPageBreak/>
        <w:t>15.3.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364814" w:rsidRPr="00D402F1" w:rsidRDefault="00364814" w:rsidP="00364814">
      <w:pPr>
        <w:rPr>
          <w:color w:val="000000"/>
          <w:sz w:val="24"/>
          <w:szCs w:val="24"/>
          <w:lang w:val="ru-RU"/>
        </w:rPr>
      </w:pPr>
      <w:r w:rsidRPr="00D402F1">
        <w:rPr>
          <w:color w:val="000000"/>
          <w:sz w:val="24"/>
          <w:szCs w:val="24"/>
          <w:lang w:val="ru-RU"/>
        </w:rPr>
        <w:t>Табель учета использования рабочего времени (ф. 0504421) дополнен условными обозначениями.</w:t>
      </w:r>
    </w:p>
    <w:tbl>
      <w:tblPr>
        <w:tblW w:w="8805" w:type="dxa"/>
        <w:tblCellMar>
          <w:top w:w="15" w:type="dxa"/>
          <w:left w:w="15" w:type="dxa"/>
          <w:bottom w:w="15" w:type="dxa"/>
          <w:right w:w="15" w:type="dxa"/>
        </w:tblCellMar>
        <w:tblLook w:val="0600"/>
      </w:tblPr>
      <w:tblGrid>
        <w:gridCol w:w="7097"/>
        <w:gridCol w:w="1708"/>
      </w:tblGrid>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roofErr w:type="spellStart"/>
            <w:r w:rsidRPr="000C27AE">
              <w:rPr>
                <w:color w:val="000000"/>
                <w:sz w:val="24"/>
                <w:szCs w:val="24"/>
              </w:rPr>
              <w:t>Наименование</w:t>
            </w:r>
            <w:proofErr w:type="spellEnd"/>
            <w:r w:rsidRPr="000C27AE">
              <w:rPr>
                <w:color w:val="000000"/>
                <w:sz w:val="24"/>
                <w:szCs w:val="24"/>
              </w:rPr>
              <w:t xml:space="preserve"> </w:t>
            </w:r>
            <w:proofErr w:type="spellStart"/>
            <w:r w:rsidRPr="000C27AE">
              <w:rPr>
                <w:color w:val="000000"/>
                <w:sz w:val="24"/>
                <w:szCs w:val="24"/>
              </w:rPr>
              <w:t>показателя</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roofErr w:type="spellStart"/>
            <w:r w:rsidRPr="000C27AE">
              <w:rPr>
                <w:color w:val="000000"/>
                <w:sz w:val="24"/>
                <w:szCs w:val="24"/>
              </w:rPr>
              <w:t>Код</w:t>
            </w:r>
            <w:proofErr w:type="spellEnd"/>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proofErr w:type="spellStart"/>
            <w:r w:rsidRPr="000C27AE">
              <w:rPr>
                <w:color w:val="000000"/>
                <w:sz w:val="24"/>
                <w:szCs w:val="24"/>
              </w:rPr>
              <w:t>больничный</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0C27AE">
              <w:rPr>
                <w:color w:val="000000"/>
                <w:sz w:val="24"/>
                <w:szCs w:val="24"/>
              </w:rPr>
              <w:t>Б</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Отпуск за вредные условия работы</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Д</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 xml:space="preserve"> Отпуск без сохранения заработной платы по разрешению работодателя</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ДО</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Чернобыльский</w:t>
            </w:r>
            <w:proofErr w:type="spellEnd"/>
            <w:r w:rsidRPr="000C27AE">
              <w:rPr>
                <w:color w:val="000000"/>
                <w:sz w:val="24"/>
                <w:szCs w:val="24"/>
              </w:rPr>
              <w:t xml:space="preserve"> </w:t>
            </w:r>
            <w:proofErr w:type="spellStart"/>
            <w:r w:rsidRPr="000C27AE">
              <w:rPr>
                <w:color w:val="000000"/>
                <w:sz w:val="24"/>
                <w:szCs w:val="24"/>
              </w:rPr>
              <w:t>отпуск</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Ч</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Основной</w:t>
            </w:r>
            <w:proofErr w:type="spellEnd"/>
            <w:r w:rsidRPr="000C27AE">
              <w:rPr>
                <w:color w:val="000000"/>
                <w:sz w:val="24"/>
                <w:szCs w:val="24"/>
              </w:rPr>
              <w:t xml:space="preserve"> </w:t>
            </w:r>
            <w:proofErr w:type="spellStart"/>
            <w:r w:rsidRPr="000C27AE">
              <w:rPr>
                <w:color w:val="000000"/>
                <w:sz w:val="24"/>
                <w:szCs w:val="24"/>
              </w:rPr>
              <w:t>отпуск</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О</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Учебный</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У</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Отпуск по уходу за ребенком до 3-х лет</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ОЖ</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Отпуск по беременности и родам</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Р</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Командировки</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К</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Неявки</w:t>
            </w:r>
            <w:proofErr w:type="spellEnd"/>
            <w:r w:rsidRPr="000C27AE">
              <w:rPr>
                <w:color w:val="000000"/>
                <w:sz w:val="24"/>
                <w:szCs w:val="24"/>
              </w:rPr>
              <w:t xml:space="preserve"> </w:t>
            </w:r>
            <w:proofErr w:type="spellStart"/>
            <w:r w:rsidRPr="000C27AE">
              <w:rPr>
                <w:color w:val="000000"/>
                <w:sz w:val="24"/>
                <w:szCs w:val="24"/>
              </w:rPr>
              <w:t>по</w:t>
            </w:r>
            <w:proofErr w:type="spellEnd"/>
            <w:r w:rsidRPr="000C27AE">
              <w:rPr>
                <w:color w:val="000000"/>
                <w:sz w:val="24"/>
                <w:szCs w:val="24"/>
              </w:rPr>
              <w:t xml:space="preserve"> </w:t>
            </w:r>
            <w:proofErr w:type="spellStart"/>
            <w:r w:rsidRPr="000C27AE">
              <w:rPr>
                <w:color w:val="000000"/>
                <w:sz w:val="24"/>
                <w:szCs w:val="24"/>
              </w:rPr>
              <w:t>невыясненным</w:t>
            </w:r>
            <w:proofErr w:type="spellEnd"/>
            <w:r w:rsidRPr="000C27AE">
              <w:rPr>
                <w:color w:val="000000"/>
                <w:sz w:val="24"/>
                <w:szCs w:val="24"/>
              </w:rPr>
              <w:t xml:space="preserve"> </w:t>
            </w:r>
            <w:proofErr w:type="spellStart"/>
            <w:r w:rsidRPr="000C27AE">
              <w:rPr>
                <w:color w:val="000000"/>
                <w:sz w:val="24"/>
                <w:szCs w:val="24"/>
              </w:rPr>
              <w:t>причинам</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НН</w:t>
            </w:r>
          </w:p>
        </w:tc>
      </w:tr>
    </w:tbl>
    <w:p w:rsidR="00364814" w:rsidRPr="00D402F1" w:rsidRDefault="00364814" w:rsidP="00364814">
      <w:pPr>
        <w:rPr>
          <w:color w:val="000000"/>
          <w:sz w:val="24"/>
          <w:szCs w:val="24"/>
          <w:lang w:val="ru-RU"/>
        </w:rPr>
      </w:pPr>
      <w:r w:rsidRPr="00D402F1">
        <w:rPr>
          <w:lang w:val="ru-RU"/>
        </w:rPr>
        <w:br/>
      </w:r>
      <w:r w:rsidRPr="00D402F1">
        <w:rPr>
          <w:color w:val="000000"/>
          <w:sz w:val="24"/>
          <w:szCs w:val="24"/>
          <w:lang w:val="ru-RU"/>
        </w:rPr>
        <w:t xml:space="preserve"> 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364814" w:rsidRPr="00D402F1" w:rsidRDefault="00364814" w:rsidP="00364814">
      <w:pPr>
        <w:rPr>
          <w:color w:val="000000"/>
          <w:sz w:val="24"/>
          <w:szCs w:val="24"/>
          <w:lang w:val="ru-RU"/>
        </w:rPr>
      </w:pPr>
      <w:r w:rsidRPr="00D402F1">
        <w:rPr>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rsidR="00364814" w:rsidRPr="00D402F1" w:rsidRDefault="00364814" w:rsidP="00364814">
      <w:pPr>
        <w:rPr>
          <w:color w:val="000000"/>
          <w:sz w:val="24"/>
          <w:szCs w:val="24"/>
          <w:lang w:val="ru-RU"/>
        </w:rPr>
      </w:pPr>
      <w:r w:rsidRPr="00D402F1">
        <w:rPr>
          <w:color w:val="000000"/>
          <w:sz w:val="24"/>
          <w:szCs w:val="24"/>
          <w:lang w:val="ru-RU"/>
        </w:rPr>
        <w:t xml:space="preserve">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D402F1">
        <w:rPr>
          <w:color w:val="000000"/>
          <w:sz w:val="24"/>
          <w:szCs w:val="24"/>
          <w:lang w:val="ru-RU"/>
        </w:rPr>
        <w:t>скан-копий</w:t>
      </w:r>
      <w:proofErr w:type="spellEnd"/>
      <w:proofErr w:type="gramEnd"/>
      <w:r w:rsidRPr="00D402F1">
        <w:rPr>
          <w:color w:val="000000"/>
          <w:sz w:val="24"/>
          <w:szCs w:val="24"/>
          <w:lang w:val="ru-RU"/>
        </w:rPr>
        <w:t>.</w:t>
      </w:r>
    </w:p>
    <w:p w:rsidR="00364814" w:rsidRPr="00D402F1" w:rsidRDefault="00364814" w:rsidP="00364814">
      <w:pPr>
        <w:rPr>
          <w:color w:val="000000"/>
          <w:sz w:val="24"/>
          <w:szCs w:val="24"/>
          <w:lang w:val="ru-RU"/>
        </w:rPr>
      </w:pPr>
      <w:r w:rsidRPr="00D402F1">
        <w:rPr>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D402F1">
        <w:rPr>
          <w:color w:val="000000"/>
          <w:sz w:val="24"/>
          <w:szCs w:val="24"/>
          <w:lang w:val="ru-RU"/>
        </w:rPr>
        <w:t>скан-копией</w:t>
      </w:r>
      <w:proofErr w:type="spellEnd"/>
      <w:proofErr w:type="gramEnd"/>
      <w:r w:rsidRPr="00D402F1">
        <w:rPr>
          <w:color w:val="000000"/>
          <w:sz w:val="24"/>
          <w:szCs w:val="24"/>
          <w:lang w:val="ru-RU"/>
        </w:rPr>
        <w:t xml:space="preserve"> подписанного документа.</w:t>
      </w:r>
    </w:p>
    <w:p w:rsidR="00364814" w:rsidRPr="00D402F1" w:rsidRDefault="00364814" w:rsidP="00364814">
      <w:pPr>
        <w:rPr>
          <w:color w:val="000000"/>
          <w:sz w:val="24"/>
          <w:szCs w:val="24"/>
          <w:lang w:val="ru-RU"/>
        </w:rPr>
      </w:pPr>
      <w:r w:rsidRPr="00D402F1">
        <w:rPr>
          <w:color w:val="000000"/>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D402F1">
        <w:rPr>
          <w:color w:val="000000"/>
          <w:sz w:val="24"/>
          <w:szCs w:val="24"/>
          <w:lang w:val="ru-RU"/>
        </w:rPr>
        <w:t>скан-копий</w:t>
      </w:r>
      <w:proofErr w:type="spellEnd"/>
      <w:proofErr w:type="gramEnd"/>
      <w:r w:rsidRPr="00D402F1">
        <w:rPr>
          <w:color w:val="000000"/>
          <w:sz w:val="24"/>
          <w:szCs w:val="24"/>
          <w:lang w:val="ru-RU"/>
        </w:rPr>
        <w:t>, распечатываются</w:t>
      </w:r>
      <w:r>
        <w:rPr>
          <w:color w:val="000000"/>
          <w:sz w:val="24"/>
          <w:szCs w:val="24"/>
        </w:rPr>
        <w:t> </w:t>
      </w:r>
      <w:r w:rsidRPr="00D402F1">
        <w:rPr>
          <w:color w:val="000000"/>
          <w:sz w:val="24"/>
          <w:szCs w:val="24"/>
          <w:lang w:val="ru-RU"/>
        </w:rPr>
        <w:t>на бумажном носителе и подписываются собственноручной подписью ответственных лиц.</w:t>
      </w:r>
    </w:p>
    <w:p w:rsidR="00364814" w:rsidRPr="00D402F1" w:rsidRDefault="00364814" w:rsidP="00364814">
      <w:pPr>
        <w:rPr>
          <w:color w:val="000000"/>
          <w:sz w:val="24"/>
          <w:szCs w:val="24"/>
          <w:lang w:val="ru-RU"/>
        </w:rPr>
      </w:pPr>
      <w:r w:rsidRPr="00D402F1">
        <w:rPr>
          <w:color w:val="000000"/>
          <w:sz w:val="24"/>
          <w:szCs w:val="24"/>
          <w:lang w:val="ru-RU"/>
        </w:rPr>
        <w:t>16. Сотрудник, ответственный за оформление расчетных листков, высылает каждому сотруднику на его корпоративную электронную почту расчетный</w:t>
      </w:r>
      <w:r>
        <w:rPr>
          <w:color w:val="000000"/>
          <w:sz w:val="24"/>
          <w:szCs w:val="24"/>
        </w:rPr>
        <w:t> </w:t>
      </w:r>
      <w:r w:rsidRPr="00D402F1">
        <w:rPr>
          <w:color w:val="000000"/>
          <w:sz w:val="24"/>
          <w:szCs w:val="24"/>
          <w:lang w:val="ru-RU"/>
        </w:rPr>
        <w:t>листок</w:t>
      </w:r>
      <w:r>
        <w:rPr>
          <w:color w:val="000000"/>
          <w:sz w:val="24"/>
          <w:szCs w:val="24"/>
        </w:rPr>
        <w:t> </w:t>
      </w:r>
      <w:r w:rsidRPr="00D402F1">
        <w:rPr>
          <w:color w:val="000000"/>
          <w:sz w:val="24"/>
          <w:szCs w:val="24"/>
          <w:lang w:val="ru-RU"/>
        </w:rPr>
        <w:t>в день выдачи зарплаты за вторую половину месяца.</w:t>
      </w:r>
    </w:p>
    <w:p w:rsidR="00364814" w:rsidRPr="00D402F1" w:rsidRDefault="00364814" w:rsidP="00364814">
      <w:pPr>
        <w:jc w:val="center"/>
        <w:rPr>
          <w:color w:val="000000"/>
          <w:sz w:val="24"/>
          <w:szCs w:val="24"/>
          <w:lang w:val="ru-RU"/>
        </w:rPr>
      </w:pPr>
      <w:r w:rsidRPr="00D402F1">
        <w:rPr>
          <w:b/>
          <w:bCs/>
          <w:color w:val="000000"/>
          <w:sz w:val="24"/>
          <w:szCs w:val="24"/>
          <w:lang w:val="ru-RU"/>
        </w:rPr>
        <w:lastRenderedPageBreak/>
        <w:t>План счетов</w:t>
      </w:r>
    </w:p>
    <w:p w:rsidR="00364814" w:rsidRPr="00D402F1" w:rsidRDefault="00364814" w:rsidP="00364814">
      <w:pPr>
        <w:rPr>
          <w:color w:val="000000"/>
          <w:sz w:val="24"/>
          <w:szCs w:val="24"/>
          <w:lang w:val="ru-RU"/>
        </w:rPr>
      </w:pPr>
      <w:r w:rsidRPr="00D402F1">
        <w:rPr>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color w:val="000000"/>
          <w:sz w:val="24"/>
          <w:szCs w:val="24"/>
        </w:rPr>
        <w:t>IV</w:t>
      </w:r>
      <w:r w:rsidRPr="00D402F1">
        <w:rPr>
          <w:color w:val="000000"/>
          <w:sz w:val="24"/>
          <w:szCs w:val="24"/>
          <w:lang w:val="ru-RU"/>
        </w:rPr>
        <w:t xml:space="preserve"> настоящей учетной политики.</w:t>
      </w:r>
    </w:p>
    <w:p w:rsidR="00364814" w:rsidRPr="00D402F1" w:rsidRDefault="00364814" w:rsidP="00364814">
      <w:pPr>
        <w:rPr>
          <w:color w:val="000000"/>
          <w:sz w:val="24"/>
          <w:szCs w:val="24"/>
          <w:lang w:val="ru-RU"/>
        </w:rPr>
      </w:pPr>
      <w:r w:rsidRPr="00D402F1">
        <w:rPr>
          <w:color w:val="000000"/>
          <w:sz w:val="24"/>
          <w:szCs w:val="24"/>
          <w:lang w:val="ru-RU"/>
        </w:rPr>
        <w:t>Основание: пункты 2 и 6 Инструкции к Единому плану счетов № 157н, пункт 19 СГС</w:t>
      </w:r>
      <w:r>
        <w:rPr>
          <w:color w:val="000000"/>
          <w:sz w:val="24"/>
          <w:szCs w:val="24"/>
        </w:rPr>
        <w:t> </w:t>
      </w:r>
      <w:r w:rsidRPr="00D402F1">
        <w:rPr>
          <w:color w:val="000000"/>
          <w:sz w:val="24"/>
          <w:szCs w:val="24"/>
          <w:lang w:val="ru-RU"/>
        </w:rPr>
        <w:t>«Концептуальные основы бухучета и отчетности», подпункт «б» пункта 9 СГС «Учетная</w:t>
      </w:r>
      <w:r>
        <w:rPr>
          <w:color w:val="000000"/>
          <w:sz w:val="24"/>
          <w:szCs w:val="24"/>
        </w:rPr>
        <w:t> </w:t>
      </w:r>
      <w:r w:rsidRPr="00D402F1">
        <w:rPr>
          <w:color w:val="000000"/>
          <w:sz w:val="24"/>
          <w:szCs w:val="24"/>
          <w:lang w:val="ru-RU"/>
        </w:rPr>
        <w:t>политика, оценочные значения и ошибки».</w:t>
      </w:r>
    </w:p>
    <w:p w:rsidR="00364814" w:rsidRDefault="00364814" w:rsidP="00364814">
      <w:pPr>
        <w:rPr>
          <w:color w:val="000000"/>
          <w:sz w:val="24"/>
          <w:szCs w:val="24"/>
          <w:lang w:val="ru-RU"/>
        </w:rPr>
      </w:pPr>
      <w:r w:rsidRPr="00D402F1">
        <w:rPr>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p w:rsidR="00364814" w:rsidRPr="00D402F1" w:rsidRDefault="00364814" w:rsidP="00364814">
      <w:pPr>
        <w:rPr>
          <w:color w:val="000000"/>
          <w:sz w:val="24"/>
          <w:szCs w:val="24"/>
          <w:lang w:val="ru-RU"/>
        </w:rPr>
      </w:pPr>
    </w:p>
    <w:tbl>
      <w:tblPr>
        <w:tblW w:w="5000" w:type="pct"/>
        <w:tblCellMar>
          <w:top w:w="15" w:type="dxa"/>
          <w:left w:w="15" w:type="dxa"/>
          <w:bottom w:w="15" w:type="dxa"/>
          <w:right w:w="15" w:type="dxa"/>
        </w:tblCellMar>
        <w:tblLook w:val="0600"/>
      </w:tblPr>
      <w:tblGrid>
        <w:gridCol w:w="1630"/>
        <w:gridCol w:w="7547"/>
      </w:tblGrid>
      <w:tr w:rsidR="00364814" w:rsidRPr="000C27AE"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b/>
                <w:bCs/>
                <w:color w:val="000000"/>
                <w:sz w:val="24"/>
                <w:szCs w:val="24"/>
                <w:lang w:val="ru-RU"/>
              </w:rPr>
              <w:t>Разряд</w:t>
            </w:r>
            <w:r w:rsidRPr="000C27AE">
              <w:rPr>
                <w:lang w:val="ru-RU"/>
              </w:rPr>
              <w:br/>
            </w:r>
            <w:r w:rsidRPr="000C27AE">
              <w:rPr>
                <w:b/>
                <w:bCs/>
                <w:color w:val="000000"/>
                <w:sz w:val="24"/>
                <w:szCs w:val="24"/>
                <w:lang w:val="ru-RU"/>
              </w:rPr>
              <w:t xml:space="preserve"> номера счета</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4814" w:rsidRPr="000C27AE" w:rsidRDefault="00364814" w:rsidP="003B10AA">
            <w:pPr>
              <w:rPr>
                <w:lang w:val="ru-RU"/>
              </w:rPr>
            </w:pPr>
            <w:r w:rsidRPr="000C27AE">
              <w:rPr>
                <w:b/>
                <w:bCs/>
                <w:color w:val="000000"/>
                <w:sz w:val="24"/>
                <w:szCs w:val="24"/>
                <w:lang w:val="ru-RU"/>
              </w:rPr>
              <w:t>Код</w:t>
            </w:r>
          </w:p>
        </w:tc>
      </w:tr>
      <w:tr w:rsidR="00364814" w:rsidRPr="00E771BC"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color w:val="000000"/>
                <w:sz w:val="24"/>
                <w:szCs w:val="24"/>
                <w:lang w:val="ru-RU"/>
              </w:rPr>
              <w:t>1–4</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Аналитический код вида услуги:</w:t>
            </w:r>
          </w:p>
          <w:p w:rsidR="00364814" w:rsidRPr="000C27AE" w:rsidRDefault="00364814" w:rsidP="003B10AA">
            <w:pPr>
              <w:rPr>
                <w:color w:val="000000"/>
                <w:sz w:val="24"/>
                <w:szCs w:val="24"/>
                <w:lang w:val="ru-RU"/>
              </w:rPr>
            </w:pPr>
            <w:r w:rsidRPr="000C27AE">
              <w:rPr>
                <w:color w:val="000000"/>
                <w:sz w:val="24"/>
                <w:szCs w:val="24"/>
                <w:lang w:val="ru-RU"/>
              </w:rPr>
              <w:t>1002 «Социальное обслуживание населения»</w:t>
            </w:r>
            <w:r w:rsidRPr="000C27AE">
              <w:rPr>
                <w:color w:val="000000"/>
                <w:sz w:val="24"/>
                <w:szCs w:val="24"/>
                <w:lang w:val="ru-RU"/>
              </w:rPr>
              <w:br/>
              <w:t>1006 «Другие вопросы в области социальной политики»</w:t>
            </w:r>
          </w:p>
        </w:tc>
      </w:tr>
      <w:tr w:rsidR="00364814" w:rsidRPr="000C27AE"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color w:val="000000"/>
                <w:sz w:val="24"/>
                <w:szCs w:val="24"/>
                <w:lang w:val="ru-RU"/>
              </w:rPr>
              <w:t>5–14</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Код целевой статьи расходов при осуществлении деятельности с целевыми средствами:</w:t>
            </w:r>
          </w:p>
          <w:p w:rsidR="00364814" w:rsidRPr="000C27AE" w:rsidRDefault="00364814" w:rsidP="001A68E2">
            <w:pPr>
              <w:numPr>
                <w:ilvl w:val="0"/>
                <w:numId w:val="10"/>
              </w:numPr>
              <w:ind w:left="780" w:right="180"/>
              <w:contextualSpacing/>
              <w:rPr>
                <w:color w:val="000000"/>
                <w:sz w:val="24"/>
                <w:szCs w:val="24"/>
                <w:lang w:val="ru-RU"/>
              </w:rPr>
            </w:pPr>
            <w:r w:rsidRPr="000C27AE">
              <w:rPr>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364814" w:rsidRPr="000C27AE" w:rsidRDefault="00364814" w:rsidP="003B10AA">
            <w:pPr>
              <w:rPr>
                <w:lang w:val="ru-RU"/>
              </w:rPr>
            </w:pPr>
          </w:p>
          <w:p w:rsidR="00364814" w:rsidRPr="000C27AE" w:rsidRDefault="00364814" w:rsidP="001A68E2">
            <w:pPr>
              <w:numPr>
                <w:ilvl w:val="0"/>
                <w:numId w:val="10"/>
              </w:numPr>
              <w:ind w:left="780" w:right="180"/>
              <w:rPr>
                <w:color w:val="000000"/>
                <w:sz w:val="24"/>
                <w:szCs w:val="24"/>
                <w:lang w:val="ru-RU"/>
              </w:rPr>
            </w:pPr>
            <w:r w:rsidRPr="000C27AE">
              <w:rPr>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364814" w:rsidRPr="000C27AE" w:rsidRDefault="00364814" w:rsidP="003B10AA">
            <w:pPr>
              <w:rPr>
                <w:color w:val="000000"/>
                <w:sz w:val="24"/>
                <w:szCs w:val="24"/>
              </w:rPr>
            </w:pPr>
            <w:r w:rsidRPr="000C27AE">
              <w:rPr>
                <w:color w:val="000000"/>
                <w:sz w:val="24"/>
                <w:szCs w:val="24"/>
              </w:rPr>
              <w:t xml:space="preserve">В </w:t>
            </w:r>
            <w:proofErr w:type="spellStart"/>
            <w:r w:rsidRPr="000C27AE">
              <w:rPr>
                <w:color w:val="000000"/>
                <w:sz w:val="24"/>
                <w:szCs w:val="24"/>
              </w:rPr>
              <w:t>остальных</w:t>
            </w:r>
            <w:proofErr w:type="spellEnd"/>
            <w:r w:rsidRPr="000C27AE">
              <w:rPr>
                <w:color w:val="000000"/>
                <w:sz w:val="24"/>
                <w:szCs w:val="24"/>
              </w:rPr>
              <w:t xml:space="preserve"> </w:t>
            </w:r>
            <w:proofErr w:type="spellStart"/>
            <w:r w:rsidRPr="000C27AE">
              <w:rPr>
                <w:color w:val="000000"/>
                <w:sz w:val="24"/>
                <w:szCs w:val="24"/>
              </w:rPr>
              <w:t>случаях</w:t>
            </w:r>
            <w:proofErr w:type="spellEnd"/>
            <w:r w:rsidRPr="000C27AE">
              <w:rPr>
                <w:color w:val="000000"/>
                <w:sz w:val="24"/>
                <w:szCs w:val="24"/>
              </w:rPr>
              <w:t xml:space="preserve"> – </w:t>
            </w:r>
            <w:proofErr w:type="spellStart"/>
            <w:r w:rsidRPr="000C27AE">
              <w:rPr>
                <w:color w:val="000000"/>
                <w:sz w:val="24"/>
                <w:szCs w:val="24"/>
              </w:rPr>
              <w:t>нули</w:t>
            </w:r>
            <w:proofErr w:type="spellEnd"/>
          </w:p>
        </w:tc>
      </w:tr>
      <w:tr w:rsidR="00364814" w:rsidRPr="00E771BC" w:rsidTr="003B10AA">
        <w:trPr>
          <w:trHeight w:val="1708"/>
        </w:trPr>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r w:rsidRPr="000C27AE">
              <w:rPr>
                <w:color w:val="000000"/>
                <w:sz w:val="24"/>
                <w:szCs w:val="24"/>
              </w:rPr>
              <w:t>15–17</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Код вида поступлений или выбытий, соответствующий:</w:t>
            </w:r>
          </w:p>
          <w:p w:rsidR="00364814" w:rsidRPr="000C27AE" w:rsidRDefault="00364814" w:rsidP="001A68E2">
            <w:pPr>
              <w:numPr>
                <w:ilvl w:val="0"/>
                <w:numId w:val="11"/>
              </w:numPr>
              <w:ind w:left="780" w:right="180"/>
              <w:contextualSpacing/>
              <w:rPr>
                <w:color w:val="000000"/>
                <w:sz w:val="24"/>
                <w:szCs w:val="24"/>
                <w:lang w:val="ru-RU"/>
              </w:rPr>
            </w:pPr>
            <w:r w:rsidRPr="000C27AE">
              <w:rPr>
                <w:color w:val="000000"/>
                <w:sz w:val="24"/>
                <w:szCs w:val="24"/>
                <w:lang w:val="ru-RU"/>
              </w:rPr>
              <w:t>аналитической группе подвида доходов бюджетов;</w:t>
            </w:r>
          </w:p>
          <w:p w:rsidR="00364814" w:rsidRPr="000C27AE" w:rsidRDefault="00364814" w:rsidP="001A68E2">
            <w:pPr>
              <w:numPr>
                <w:ilvl w:val="0"/>
                <w:numId w:val="11"/>
              </w:numPr>
              <w:ind w:left="780" w:right="180"/>
              <w:contextualSpacing/>
              <w:rPr>
                <w:color w:val="000000"/>
                <w:sz w:val="24"/>
                <w:szCs w:val="24"/>
              </w:rPr>
            </w:pPr>
            <w:proofErr w:type="spellStart"/>
            <w:r w:rsidRPr="000C27AE">
              <w:rPr>
                <w:color w:val="000000"/>
                <w:sz w:val="24"/>
                <w:szCs w:val="24"/>
              </w:rPr>
              <w:t>коду</w:t>
            </w:r>
            <w:proofErr w:type="spellEnd"/>
            <w:r w:rsidRPr="000C27AE">
              <w:rPr>
                <w:color w:val="000000"/>
                <w:sz w:val="24"/>
                <w:szCs w:val="24"/>
              </w:rPr>
              <w:t xml:space="preserve"> </w:t>
            </w:r>
            <w:proofErr w:type="spellStart"/>
            <w:r w:rsidRPr="000C27AE">
              <w:rPr>
                <w:color w:val="000000"/>
                <w:sz w:val="24"/>
                <w:szCs w:val="24"/>
              </w:rPr>
              <w:t>вида</w:t>
            </w:r>
            <w:proofErr w:type="spellEnd"/>
            <w:r w:rsidRPr="000C27AE">
              <w:rPr>
                <w:color w:val="000000"/>
                <w:sz w:val="24"/>
                <w:szCs w:val="24"/>
              </w:rPr>
              <w:t xml:space="preserve"> </w:t>
            </w:r>
            <w:proofErr w:type="spellStart"/>
            <w:r w:rsidRPr="000C27AE">
              <w:rPr>
                <w:color w:val="000000"/>
                <w:sz w:val="24"/>
                <w:szCs w:val="24"/>
              </w:rPr>
              <w:t>расходов</w:t>
            </w:r>
            <w:proofErr w:type="spellEnd"/>
            <w:r w:rsidRPr="000C27AE">
              <w:rPr>
                <w:color w:val="000000"/>
                <w:sz w:val="24"/>
                <w:szCs w:val="24"/>
              </w:rPr>
              <w:t>;</w:t>
            </w:r>
          </w:p>
          <w:p w:rsidR="00364814" w:rsidRPr="000C27AE" w:rsidRDefault="00364814" w:rsidP="001A68E2">
            <w:pPr>
              <w:numPr>
                <w:ilvl w:val="0"/>
                <w:numId w:val="11"/>
              </w:numPr>
              <w:ind w:left="780" w:right="180"/>
              <w:rPr>
                <w:color w:val="000000"/>
                <w:sz w:val="24"/>
                <w:szCs w:val="24"/>
                <w:lang w:val="ru-RU"/>
              </w:rPr>
            </w:pPr>
            <w:r w:rsidRPr="000C27AE">
              <w:rPr>
                <w:color w:val="000000"/>
                <w:sz w:val="24"/>
                <w:szCs w:val="24"/>
                <w:lang w:val="ru-RU"/>
              </w:rPr>
              <w:t xml:space="preserve">аналитической группе </w:t>
            </w:r>
            <w:proofErr w:type="gramStart"/>
            <w:r w:rsidRPr="000C27AE">
              <w:rPr>
                <w:color w:val="000000"/>
                <w:sz w:val="24"/>
                <w:szCs w:val="24"/>
                <w:lang w:val="ru-RU"/>
              </w:rPr>
              <w:t>вида источников финансирования</w:t>
            </w:r>
            <w:r w:rsidRPr="000C27AE">
              <w:rPr>
                <w:lang w:val="ru-RU"/>
              </w:rPr>
              <w:t xml:space="preserve"> </w:t>
            </w:r>
            <w:r w:rsidRPr="000C27AE">
              <w:rPr>
                <w:color w:val="000000"/>
                <w:sz w:val="24"/>
                <w:szCs w:val="24"/>
                <w:lang w:val="ru-RU"/>
              </w:rPr>
              <w:t>дефицитов бюджетов</w:t>
            </w:r>
            <w:proofErr w:type="gramEnd"/>
          </w:p>
        </w:tc>
      </w:tr>
      <w:tr w:rsidR="00364814" w:rsidRPr="00E771BC"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color w:val="000000"/>
                <w:sz w:val="24"/>
                <w:szCs w:val="24"/>
                <w:lang w:val="ru-RU"/>
              </w:rPr>
              <w:t>18</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Код вида финансового обеспечения (деятельности):</w:t>
            </w:r>
          </w:p>
          <w:p w:rsidR="00364814" w:rsidRPr="000C27AE" w:rsidRDefault="00364814" w:rsidP="001A68E2">
            <w:pPr>
              <w:numPr>
                <w:ilvl w:val="0"/>
                <w:numId w:val="12"/>
              </w:numPr>
              <w:ind w:left="780" w:right="180"/>
              <w:contextualSpacing/>
              <w:rPr>
                <w:color w:val="000000"/>
                <w:sz w:val="24"/>
                <w:szCs w:val="24"/>
                <w:lang w:val="ru-RU"/>
              </w:rPr>
            </w:pPr>
            <w:r w:rsidRPr="000C27AE">
              <w:rPr>
                <w:color w:val="000000"/>
                <w:sz w:val="24"/>
                <w:szCs w:val="24"/>
                <w:lang w:val="ru-RU"/>
              </w:rPr>
              <w:t>2 – приносящая доход деятельность (собственные доходы</w:t>
            </w:r>
            <w:r w:rsidRPr="000C27AE">
              <w:rPr>
                <w:lang w:val="ru-RU"/>
              </w:rPr>
              <w:br/>
            </w:r>
            <w:r w:rsidRPr="000C27AE">
              <w:rPr>
                <w:color w:val="000000"/>
                <w:sz w:val="24"/>
                <w:szCs w:val="24"/>
                <w:lang w:val="ru-RU"/>
              </w:rPr>
              <w:t xml:space="preserve"> </w:t>
            </w:r>
            <w:r w:rsidRPr="000C27AE">
              <w:rPr>
                <w:color w:val="000000"/>
                <w:sz w:val="24"/>
                <w:szCs w:val="24"/>
                <w:lang w:val="ru-RU"/>
              </w:rPr>
              <w:tab/>
            </w:r>
            <w:r w:rsidRPr="000C27AE">
              <w:rPr>
                <w:color w:val="000000"/>
                <w:sz w:val="24"/>
                <w:szCs w:val="24"/>
                <w:lang w:val="ru-RU"/>
              </w:rPr>
              <w:tab/>
            </w:r>
            <w:r w:rsidRPr="000C27AE">
              <w:rPr>
                <w:color w:val="000000"/>
                <w:sz w:val="24"/>
                <w:szCs w:val="24"/>
                <w:lang w:val="ru-RU"/>
              </w:rPr>
              <w:tab/>
            </w:r>
            <w:r w:rsidRPr="000C27AE">
              <w:rPr>
                <w:color w:val="000000"/>
                <w:sz w:val="24"/>
                <w:szCs w:val="24"/>
                <w:lang w:val="ru-RU"/>
              </w:rPr>
              <w:tab/>
              <w:t>учреждения);</w:t>
            </w:r>
          </w:p>
          <w:p w:rsidR="00364814" w:rsidRPr="000C27AE" w:rsidRDefault="00364814" w:rsidP="001A68E2">
            <w:pPr>
              <w:numPr>
                <w:ilvl w:val="0"/>
                <w:numId w:val="12"/>
              </w:numPr>
              <w:ind w:left="780" w:right="180"/>
              <w:contextualSpacing/>
              <w:rPr>
                <w:color w:val="000000"/>
                <w:sz w:val="24"/>
                <w:szCs w:val="24"/>
              </w:rPr>
            </w:pPr>
            <w:r w:rsidRPr="000C27AE">
              <w:rPr>
                <w:color w:val="000000"/>
                <w:sz w:val="24"/>
                <w:szCs w:val="24"/>
                <w:lang w:val="ru-RU"/>
              </w:rPr>
              <w:t xml:space="preserve">3 – </w:t>
            </w:r>
            <w:proofErr w:type="spellStart"/>
            <w:r w:rsidRPr="000C27AE">
              <w:rPr>
                <w:color w:val="000000"/>
                <w:sz w:val="24"/>
                <w:szCs w:val="24"/>
              </w:rPr>
              <w:t>средства</w:t>
            </w:r>
            <w:proofErr w:type="spellEnd"/>
            <w:r w:rsidRPr="000C27AE">
              <w:rPr>
                <w:color w:val="000000"/>
                <w:sz w:val="24"/>
                <w:szCs w:val="24"/>
              </w:rPr>
              <w:t xml:space="preserve"> </w:t>
            </w:r>
            <w:proofErr w:type="spellStart"/>
            <w:r w:rsidRPr="000C27AE">
              <w:rPr>
                <w:color w:val="000000"/>
                <w:sz w:val="24"/>
                <w:szCs w:val="24"/>
              </w:rPr>
              <w:t>во</w:t>
            </w:r>
            <w:proofErr w:type="spellEnd"/>
            <w:r w:rsidRPr="000C27AE">
              <w:rPr>
                <w:color w:val="000000"/>
                <w:sz w:val="24"/>
                <w:szCs w:val="24"/>
              </w:rPr>
              <w:t xml:space="preserve"> </w:t>
            </w:r>
            <w:proofErr w:type="spellStart"/>
            <w:r w:rsidRPr="000C27AE">
              <w:rPr>
                <w:color w:val="000000"/>
                <w:sz w:val="24"/>
                <w:szCs w:val="24"/>
              </w:rPr>
              <w:t>временном</w:t>
            </w:r>
            <w:proofErr w:type="spellEnd"/>
            <w:r w:rsidRPr="000C27AE">
              <w:rPr>
                <w:color w:val="000000"/>
                <w:sz w:val="24"/>
                <w:szCs w:val="24"/>
              </w:rPr>
              <w:t xml:space="preserve"> </w:t>
            </w:r>
            <w:proofErr w:type="spellStart"/>
            <w:r w:rsidRPr="000C27AE">
              <w:rPr>
                <w:color w:val="000000"/>
                <w:sz w:val="24"/>
                <w:szCs w:val="24"/>
              </w:rPr>
              <w:t>распоряжении</w:t>
            </w:r>
            <w:proofErr w:type="spellEnd"/>
            <w:r w:rsidRPr="000C27AE">
              <w:rPr>
                <w:color w:val="000000"/>
                <w:sz w:val="24"/>
                <w:szCs w:val="24"/>
              </w:rPr>
              <w:t>;</w:t>
            </w:r>
          </w:p>
          <w:p w:rsidR="00364814" w:rsidRPr="000C27AE" w:rsidRDefault="00364814" w:rsidP="001A68E2">
            <w:pPr>
              <w:numPr>
                <w:ilvl w:val="0"/>
                <w:numId w:val="12"/>
              </w:numPr>
              <w:ind w:left="780" w:right="180"/>
              <w:contextualSpacing/>
              <w:rPr>
                <w:color w:val="000000"/>
                <w:sz w:val="24"/>
                <w:szCs w:val="24"/>
                <w:lang w:val="ru-RU"/>
              </w:rPr>
            </w:pPr>
            <w:r w:rsidRPr="000C27AE">
              <w:rPr>
                <w:color w:val="000000"/>
                <w:sz w:val="24"/>
                <w:szCs w:val="24"/>
                <w:lang w:val="ru-RU"/>
              </w:rPr>
              <w:t>4 – субсидия на выполнение государственного задания;</w:t>
            </w:r>
          </w:p>
          <w:p w:rsidR="00364814" w:rsidRPr="000C27AE" w:rsidRDefault="00364814" w:rsidP="001A68E2">
            <w:pPr>
              <w:numPr>
                <w:ilvl w:val="0"/>
                <w:numId w:val="12"/>
              </w:numPr>
              <w:ind w:left="780" w:right="180"/>
              <w:contextualSpacing/>
              <w:rPr>
                <w:color w:val="000000"/>
                <w:sz w:val="24"/>
                <w:szCs w:val="24"/>
              </w:rPr>
            </w:pPr>
            <w:r w:rsidRPr="000C27AE">
              <w:rPr>
                <w:color w:val="000000"/>
                <w:sz w:val="24"/>
                <w:szCs w:val="24"/>
              </w:rPr>
              <w:t xml:space="preserve">5 – </w:t>
            </w:r>
            <w:proofErr w:type="spellStart"/>
            <w:r w:rsidRPr="000C27AE">
              <w:rPr>
                <w:color w:val="000000"/>
                <w:sz w:val="24"/>
                <w:szCs w:val="24"/>
              </w:rPr>
              <w:t>субсидии</w:t>
            </w:r>
            <w:proofErr w:type="spellEnd"/>
            <w:r w:rsidRPr="000C27AE">
              <w:rPr>
                <w:color w:val="000000"/>
                <w:sz w:val="24"/>
                <w:szCs w:val="24"/>
              </w:rPr>
              <w:t xml:space="preserve"> </w:t>
            </w:r>
            <w:proofErr w:type="spellStart"/>
            <w:r w:rsidRPr="000C27AE">
              <w:rPr>
                <w:color w:val="000000"/>
                <w:sz w:val="24"/>
                <w:szCs w:val="24"/>
              </w:rPr>
              <w:t>на</w:t>
            </w:r>
            <w:proofErr w:type="spellEnd"/>
            <w:r w:rsidRPr="000C27AE">
              <w:rPr>
                <w:color w:val="000000"/>
                <w:sz w:val="24"/>
                <w:szCs w:val="24"/>
              </w:rPr>
              <w:t xml:space="preserve"> </w:t>
            </w:r>
            <w:proofErr w:type="spellStart"/>
            <w:r w:rsidRPr="000C27AE">
              <w:rPr>
                <w:color w:val="000000"/>
                <w:sz w:val="24"/>
                <w:szCs w:val="24"/>
              </w:rPr>
              <w:t>иные</w:t>
            </w:r>
            <w:proofErr w:type="spellEnd"/>
            <w:r w:rsidRPr="000C27AE">
              <w:rPr>
                <w:color w:val="000000"/>
                <w:sz w:val="24"/>
                <w:szCs w:val="24"/>
              </w:rPr>
              <w:t xml:space="preserve"> </w:t>
            </w:r>
            <w:proofErr w:type="spellStart"/>
            <w:r w:rsidRPr="000C27AE">
              <w:rPr>
                <w:color w:val="000000"/>
                <w:sz w:val="24"/>
                <w:szCs w:val="24"/>
              </w:rPr>
              <w:t>цели</w:t>
            </w:r>
            <w:proofErr w:type="spellEnd"/>
            <w:r w:rsidRPr="000C27AE">
              <w:rPr>
                <w:color w:val="000000"/>
                <w:sz w:val="24"/>
                <w:szCs w:val="24"/>
              </w:rPr>
              <w:t>;</w:t>
            </w:r>
          </w:p>
          <w:p w:rsidR="00364814" w:rsidRPr="000C27AE" w:rsidRDefault="00364814" w:rsidP="001A68E2">
            <w:pPr>
              <w:numPr>
                <w:ilvl w:val="0"/>
                <w:numId w:val="12"/>
              </w:numPr>
              <w:ind w:left="780" w:right="180"/>
              <w:rPr>
                <w:color w:val="000000"/>
                <w:sz w:val="24"/>
                <w:szCs w:val="24"/>
                <w:lang w:val="ru-RU"/>
              </w:rPr>
            </w:pPr>
            <w:r w:rsidRPr="000C27AE">
              <w:rPr>
                <w:color w:val="000000"/>
                <w:sz w:val="24"/>
                <w:szCs w:val="24"/>
                <w:lang w:val="ru-RU"/>
              </w:rPr>
              <w:lastRenderedPageBreak/>
              <w:t>6 – субсидии на цели осуществления капитальных вложений</w:t>
            </w:r>
          </w:p>
        </w:tc>
      </w:tr>
    </w:tbl>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r w:rsidRPr="00D402F1">
        <w:rPr>
          <w:color w:val="000000"/>
          <w:sz w:val="24"/>
          <w:szCs w:val="24"/>
          <w:lang w:val="ru-RU"/>
        </w:rPr>
        <w:t>Основание: пункты 21–21.2 Инструкции к Единому плану счетов № 157н, пункт 2.1 Инструкции № 174н.</w:t>
      </w:r>
    </w:p>
    <w:p w:rsidR="00364814" w:rsidRPr="00D402F1" w:rsidRDefault="00364814" w:rsidP="00364814">
      <w:pPr>
        <w:rPr>
          <w:color w:val="000000"/>
          <w:sz w:val="24"/>
          <w:szCs w:val="24"/>
          <w:lang w:val="ru-RU"/>
        </w:rPr>
      </w:pPr>
      <w:r w:rsidRPr="00D402F1">
        <w:rPr>
          <w:color w:val="000000"/>
          <w:sz w:val="24"/>
          <w:szCs w:val="24"/>
          <w:lang w:val="ru-RU"/>
        </w:rPr>
        <w:t xml:space="preserve">Кроме </w:t>
      </w:r>
      <w:proofErr w:type="spellStart"/>
      <w:r w:rsidRPr="00D402F1">
        <w:rPr>
          <w:color w:val="000000"/>
          <w:sz w:val="24"/>
          <w:szCs w:val="24"/>
          <w:lang w:val="ru-RU"/>
        </w:rPr>
        <w:t>забалансовых</w:t>
      </w:r>
      <w:proofErr w:type="spellEnd"/>
      <w:r w:rsidRPr="00D402F1">
        <w:rPr>
          <w:color w:val="000000"/>
          <w:sz w:val="24"/>
          <w:szCs w:val="24"/>
          <w:lang w:val="ru-RU"/>
        </w:rPr>
        <w:t xml:space="preserve"> счетов, утвержденных в Инструкции к Единому плану счетов № 157н, учреждение применяет дополнительные </w:t>
      </w:r>
      <w:proofErr w:type="spellStart"/>
      <w:r w:rsidRPr="00D402F1">
        <w:rPr>
          <w:color w:val="000000"/>
          <w:sz w:val="24"/>
          <w:szCs w:val="24"/>
          <w:lang w:val="ru-RU"/>
        </w:rPr>
        <w:t>забалансовые</w:t>
      </w:r>
      <w:proofErr w:type="spellEnd"/>
      <w:r w:rsidRPr="00D402F1">
        <w:rPr>
          <w:color w:val="000000"/>
          <w:sz w:val="24"/>
          <w:szCs w:val="24"/>
          <w:lang w:val="ru-RU"/>
        </w:rPr>
        <w:t xml:space="preserve"> счета, утвержденные в Рабочем плане счетов (приложение 6).</w:t>
      </w:r>
    </w:p>
    <w:p w:rsidR="00364814" w:rsidRPr="00D402F1" w:rsidRDefault="00364814" w:rsidP="00364814">
      <w:pPr>
        <w:rPr>
          <w:color w:val="000000"/>
          <w:sz w:val="24"/>
          <w:szCs w:val="24"/>
          <w:lang w:val="ru-RU"/>
        </w:rPr>
      </w:pPr>
      <w:r w:rsidRPr="00D402F1">
        <w:rPr>
          <w:color w:val="000000"/>
          <w:sz w:val="24"/>
          <w:szCs w:val="24"/>
          <w:lang w:val="ru-RU"/>
        </w:rPr>
        <w:t>Основание: пункт 332 Инструкции к Единому плану счетов № 157н, пункт 19</w:t>
      </w:r>
      <w:r>
        <w:rPr>
          <w:color w:val="000000"/>
          <w:sz w:val="24"/>
          <w:szCs w:val="24"/>
        </w:rPr>
        <w:t> </w:t>
      </w:r>
      <w:r w:rsidRPr="00D402F1">
        <w:rPr>
          <w:color w:val="000000"/>
          <w:sz w:val="24"/>
          <w:szCs w:val="24"/>
          <w:lang w:val="ru-RU"/>
        </w:rPr>
        <w:t xml:space="preserve"> СГС</w:t>
      </w:r>
      <w:r>
        <w:rPr>
          <w:color w:val="000000"/>
          <w:sz w:val="24"/>
          <w:szCs w:val="24"/>
        </w:rPr>
        <w:t> </w:t>
      </w:r>
      <w:r w:rsidRPr="00D402F1">
        <w:rPr>
          <w:color w:val="000000"/>
          <w:sz w:val="24"/>
          <w:szCs w:val="24"/>
          <w:lang w:val="ru-RU"/>
        </w:rPr>
        <w:t>«Концептуальные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364814" w:rsidRPr="00D402F1" w:rsidRDefault="00364814" w:rsidP="00364814">
      <w:pPr>
        <w:rPr>
          <w:color w:val="000000"/>
          <w:sz w:val="24"/>
          <w:szCs w:val="24"/>
          <w:lang w:val="ru-RU"/>
        </w:rPr>
      </w:pPr>
      <w:r w:rsidRPr="00D402F1">
        <w:rPr>
          <w:color w:val="000000"/>
          <w:sz w:val="24"/>
          <w:szCs w:val="24"/>
          <w:lang w:val="ru-RU"/>
        </w:rPr>
        <w:t>Основание: пункты 2 и 6 Инструкции к Единому плану счетов № 157н.</w:t>
      </w:r>
    </w:p>
    <w:p w:rsidR="00364814" w:rsidRPr="00D402F1" w:rsidRDefault="00364814" w:rsidP="00364814">
      <w:pPr>
        <w:jc w:val="center"/>
        <w:rPr>
          <w:color w:val="000000"/>
          <w:sz w:val="24"/>
          <w:szCs w:val="24"/>
          <w:lang w:val="ru-RU"/>
        </w:rPr>
      </w:pPr>
      <w:r w:rsidRPr="00D402F1">
        <w:rPr>
          <w:b/>
          <w:bCs/>
          <w:color w:val="000000"/>
          <w:sz w:val="24"/>
          <w:szCs w:val="24"/>
          <w:lang w:val="ru-RU"/>
        </w:rPr>
        <w:t>Методика ведения бухгалтерского учета</w:t>
      </w:r>
    </w:p>
    <w:p w:rsidR="00364814" w:rsidRPr="00D402F1" w:rsidRDefault="00364814" w:rsidP="00364814">
      <w:pPr>
        <w:rPr>
          <w:color w:val="000000"/>
          <w:sz w:val="24"/>
          <w:szCs w:val="24"/>
          <w:lang w:val="ru-RU"/>
        </w:rPr>
      </w:pPr>
      <w:r w:rsidRPr="00D402F1">
        <w:rPr>
          <w:b/>
          <w:bCs/>
          <w:color w:val="000000"/>
          <w:sz w:val="24"/>
          <w:szCs w:val="24"/>
          <w:lang w:val="ru-RU"/>
        </w:rPr>
        <w:t>1. Общие положения</w:t>
      </w:r>
    </w:p>
    <w:p w:rsidR="00364814" w:rsidRPr="00D402F1" w:rsidRDefault="00364814" w:rsidP="00364814">
      <w:pPr>
        <w:rPr>
          <w:color w:val="000000"/>
          <w:sz w:val="24"/>
          <w:szCs w:val="24"/>
          <w:lang w:val="ru-RU"/>
        </w:rPr>
      </w:pPr>
      <w:r w:rsidRPr="00D402F1">
        <w:rPr>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D402F1">
        <w:rPr>
          <w:lang w:val="ru-RU"/>
        </w:rPr>
        <w:br/>
      </w:r>
      <w:r w:rsidRPr="00D402F1">
        <w:rPr>
          <w:color w:val="000000"/>
          <w:sz w:val="24"/>
          <w:szCs w:val="24"/>
          <w:lang w:val="ru-RU"/>
        </w:rPr>
        <w:t xml:space="preserve"> Основание: пункт 3 Инструкции к Единому плану счетов № 157н, пункт 23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D402F1">
        <w:rPr>
          <w:lang w:val="ru-RU"/>
        </w:rPr>
        <w:br/>
      </w:r>
      <w:r w:rsidRPr="00D402F1">
        <w:rPr>
          <w:color w:val="000000"/>
          <w:sz w:val="24"/>
          <w:szCs w:val="24"/>
          <w:lang w:val="ru-RU"/>
        </w:rPr>
        <w:t xml:space="preserve"> Основание: пункт 54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D402F1">
        <w:rPr>
          <w:lang w:val="ru-RU"/>
        </w:rPr>
        <w:br/>
      </w:r>
      <w:r w:rsidRPr="00D402F1">
        <w:rPr>
          <w:color w:val="000000"/>
          <w:sz w:val="24"/>
          <w:szCs w:val="24"/>
          <w:lang w:val="ru-RU"/>
        </w:rPr>
        <w:t xml:space="preserve"> Основание: пункт 6 СГС «Учетная политика, оценочные значения и ошибки».</w:t>
      </w:r>
    </w:p>
    <w:p w:rsidR="00364814" w:rsidRPr="00D402F1" w:rsidRDefault="00364814" w:rsidP="00364814">
      <w:pPr>
        <w:rPr>
          <w:color w:val="000000"/>
          <w:sz w:val="24"/>
          <w:szCs w:val="24"/>
          <w:lang w:val="ru-RU"/>
        </w:rPr>
      </w:pPr>
      <w:r w:rsidRPr="00D402F1">
        <w:rPr>
          <w:b/>
          <w:bCs/>
          <w:color w:val="000000"/>
          <w:sz w:val="24"/>
          <w:szCs w:val="24"/>
          <w:lang w:val="ru-RU"/>
        </w:rPr>
        <w:t>2.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w:t>
      </w:r>
      <w:proofErr w:type="gramStart"/>
      <w:r w:rsidRPr="00D402F1">
        <w:rPr>
          <w:color w:val="000000"/>
          <w:sz w:val="24"/>
          <w:szCs w:val="24"/>
          <w:lang w:val="ru-RU"/>
        </w:rPr>
        <w:t>также бесконтактные</w:t>
      </w:r>
      <w:proofErr w:type="gramEnd"/>
      <w:r w:rsidRPr="00D402F1">
        <w:rPr>
          <w:color w:val="000000"/>
          <w:sz w:val="24"/>
          <w:szCs w:val="24"/>
          <w:lang w:val="ru-RU"/>
        </w:rPr>
        <w:t xml:space="preserve"> термометры, </w:t>
      </w:r>
      <w:proofErr w:type="spellStart"/>
      <w:r w:rsidRPr="00D402F1">
        <w:rPr>
          <w:color w:val="000000"/>
          <w:sz w:val="24"/>
          <w:szCs w:val="24"/>
          <w:lang w:val="ru-RU"/>
        </w:rPr>
        <w:t>диспенсеры</w:t>
      </w:r>
      <w:proofErr w:type="spellEnd"/>
      <w:r w:rsidRPr="00D402F1">
        <w:rPr>
          <w:color w:val="000000"/>
          <w:sz w:val="24"/>
          <w:szCs w:val="24"/>
          <w:lang w:val="ru-RU"/>
        </w:rPr>
        <w:t xml:space="preserve"> для антисептиков, штампы, печати и инвентарь. Перечень объектов, которые относятся к группе «Инвентарь производственный и хозяйственный», приведен в приложении 7.</w:t>
      </w:r>
    </w:p>
    <w:p w:rsidR="00364814" w:rsidRPr="00D402F1" w:rsidRDefault="00364814" w:rsidP="00364814">
      <w:pPr>
        <w:rPr>
          <w:color w:val="000000"/>
          <w:sz w:val="24"/>
          <w:szCs w:val="24"/>
          <w:lang w:val="ru-RU"/>
        </w:rPr>
      </w:pPr>
      <w:r w:rsidRPr="00D402F1">
        <w:rPr>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64814" w:rsidRDefault="00364814" w:rsidP="001A68E2">
      <w:pPr>
        <w:numPr>
          <w:ilvl w:val="0"/>
          <w:numId w:val="13"/>
        </w:numPr>
        <w:ind w:left="780" w:right="180"/>
        <w:contextualSpacing/>
        <w:rPr>
          <w:color w:val="000000"/>
          <w:sz w:val="24"/>
          <w:szCs w:val="24"/>
        </w:rPr>
      </w:pPr>
      <w:proofErr w:type="spellStart"/>
      <w:r>
        <w:rPr>
          <w:color w:val="000000"/>
          <w:sz w:val="24"/>
          <w:szCs w:val="24"/>
        </w:rPr>
        <w:lastRenderedPageBreak/>
        <w:t>объекты</w:t>
      </w:r>
      <w:proofErr w:type="spellEnd"/>
      <w:r>
        <w:rPr>
          <w:color w:val="000000"/>
          <w:sz w:val="24"/>
          <w:szCs w:val="24"/>
        </w:rPr>
        <w:t xml:space="preserve"> </w:t>
      </w:r>
      <w:proofErr w:type="spellStart"/>
      <w:r>
        <w:rPr>
          <w:color w:val="000000"/>
          <w:sz w:val="24"/>
          <w:szCs w:val="24"/>
        </w:rPr>
        <w:t>библиотечного</w:t>
      </w:r>
      <w:proofErr w:type="spellEnd"/>
      <w:r>
        <w:rPr>
          <w:color w:val="000000"/>
          <w:sz w:val="24"/>
          <w:szCs w:val="24"/>
        </w:rPr>
        <w:t xml:space="preserve"> </w:t>
      </w:r>
      <w:proofErr w:type="spellStart"/>
      <w:r>
        <w:rPr>
          <w:color w:val="000000"/>
          <w:sz w:val="24"/>
          <w:szCs w:val="24"/>
        </w:rPr>
        <w:t>фонда</w:t>
      </w:r>
      <w:proofErr w:type="spellEnd"/>
      <w:r>
        <w:rPr>
          <w:color w:val="000000"/>
          <w:sz w:val="24"/>
          <w:szCs w:val="24"/>
        </w:rPr>
        <w:t>;</w:t>
      </w:r>
    </w:p>
    <w:p w:rsidR="00364814" w:rsidRPr="00D402F1" w:rsidRDefault="00364814" w:rsidP="001A68E2">
      <w:pPr>
        <w:numPr>
          <w:ilvl w:val="0"/>
          <w:numId w:val="13"/>
        </w:numPr>
        <w:ind w:left="780" w:right="180"/>
        <w:contextualSpacing/>
        <w:rPr>
          <w:color w:val="000000"/>
          <w:sz w:val="24"/>
          <w:szCs w:val="24"/>
          <w:lang w:val="ru-RU"/>
        </w:rPr>
      </w:pPr>
      <w:r w:rsidRPr="00D402F1">
        <w:rPr>
          <w:color w:val="000000"/>
          <w:sz w:val="24"/>
          <w:szCs w:val="24"/>
          <w:lang w:val="ru-RU"/>
        </w:rPr>
        <w:t>мебель для обстановки одного помещения: столы, стулья, стеллажи, шкафы, полки;</w:t>
      </w:r>
    </w:p>
    <w:p w:rsidR="00364814" w:rsidRPr="00D402F1" w:rsidRDefault="00364814" w:rsidP="001A68E2">
      <w:pPr>
        <w:numPr>
          <w:ilvl w:val="0"/>
          <w:numId w:val="13"/>
        </w:numPr>
        <w:ind w:left="780" w:right="180"/>
        <w:contextualSpacing/>
        <w:rPr>
          <w:color w:val="000000"/>
          <w:sz w:val="24"/>
          <w:szCs w:val="24"/>
          <w:lang w:val="ru-RU"/>
        </w:rPr>
      </w:pPr>
      <w:proofErr w:type="gramStart"/>
      <w:r w:rsidRPr="00D402F1">
        <w:rPr>
          <w:color w:val="000000"/>
          <w:sz w:val="24"/>
          <w:szCs w:val="24"/>
          <w:lang w:val="ru-RU"/>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D402F1">
        <w:rPr>
          <w:color w:val="000000"/>
          <w:sz w:val="24"/>
          <w:szCs w:val="24"/>
          <w:lang w:val="ru-RU"/>
        </w:rPr>
        <w:t>веб-камеры</w:t>
      </w:r>
      <w:proofErr w:type="spellEnd"/>
      <w:r w:rsidRPr="00D402F1">
        <w:rPr>
          <w:color w:val="000000"/>
          <w:sz w:val="24"/>
          <w:szCs w:val="24"/>
          <w:lang w:val="ru-RU"/>
        </w:rPr>
        <w:t xml:space="preserve">, устройства захвата видео, внешние </w:t>
      </w:r>
      <w:proofErr w:type="spellStart"/>
      <w:r w:rsidRPr="00D402F1">
        <w:rPr>
          <w:color w:val="000000"/>
          <w:sz w:val="24"/>
          <w:szCs w:val="24"/>
          <w:lang w:val="ru-RU"/>
        </w:rPr>
        <w:t>ТВ-тюнеры</w:t>
      </w:r>
      <w:proofErr w:type="spellEnd"/>
      <w:r w:rsidRPr="00D402F1">
        <w:rPr>
          <w:color w:val="000000"/>
          <w:sz w:val="24"/>
          <w:szCs w:val="24"/>
          <w:lang w:val="ru-RU"/>
        </w:rPr>
        <w:t>, внешние накопители на жестких дисках;</w:t>
      </w:r>
      <w:proofErr w:type="gramEnd"/>
    </w:p>
    <w:p w:rsidR="00364814" w:rsidRPr="00D402F1" w:rsidRDefault="00364814" w:rsidP="00364814">
      <w:pPr>
        <w:rPr>
          <w:color w:val="000000"/>
          <w:sz w:val="24"/>
          <w:szCs w:val="24"/>
          <w:lang w:val="ru-RU"/>
        </w:rPr>
      </w:pPr>
      <w:r w:rsidRPr="00D402F1">
        <w:rPr>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364814" w:rsidRPr="00D402F1" w:rsidRDefault="00364814" w:rsidP="00364814">
      <w:pPr>
        <w:rPr>
          <w:color w:val="000000"/>
          <w:sz w:val="24"/>
          <w:szCs w:val="24"/>
          <w:lang w:val="ru-RU"/>
        </w:rPr>
      </w:pPr>
      <w:r w:rsidRPr="00D402F1">
        <w:rPr>
          <w:color w:val="000000"/>
          <w:sz w:val="24"/>
          <w:szCs w:val="24"/>
          <w:lang w:val="ru-RU"/>
        </w:rPr>
        <w:t>Основание: пункт 10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2.3.</w:t>
      </w:r>
      <w:r>
        <w:rPr>
          <w:color w:val="000000"/>
          <w:sz w:val="24"/>
          <w:szCs w:val="24"/>
        </w:rPr>
        <w:t> </w:t>
      </w:r>
      <w:r w:rsidRPr="00D402F1">
        <w:rPr>
          <w:color w:val="000000"/>
          <w:sz w:val="24"/>
          <w:szCs w:val="24"/>
          <w:lang w:val="ru-RU"/>
        </w:rPr>
        <w:t>Уникальный инвентарный номер состоит из десяти знаков и присваивается в порядке:</w:t>
      </w:r>
    </w:p>
    <w:p w:rsidR="00364814" w:rsidRPr="00D402F1" w:rsidRDefault="00364814" w:rsidP="001A68E2">
      <w:pPr>
        <w:numPr>
          <w:ilvl w:val="0"/>
          <w:numId w:val="14"/>
        </w:numPr>
        <w:ind w:left="780" w:right="180"/>
        <w:contextualSpacing/>
        <w:rPr>
          <w:color w:val="000000"/>
          <w:sz w:val="24"/>
          <w:szCs w:val="24"/>
          <w:lang w:val="ru-RU"/>
        </w:rPr>
      </w:pPr>
      <w:r w:rsidRPr="00D402F1">
        <w:rPr>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364814" w:rsidRPr="00D402F1" w:rsidRDefault="00364814" w:rsidP="001A68E2">
      <w:pPr>
        <w:numPr>
          <w:ilvl w:val="0"/>
          <w:numId w:val="14"/>
        </w:numPr>
        <w:ind w:left="780" w:right="180"/>
        <w:contextualSpacing/>
        <w:rPr>
          <w:color w:val="000000"/>
          <w:sz w:val="24"/>
          <w:szCs w:val="24"/>
          <w:lang w:val="ru-RU"/>
        </w:rPr>
      </w:pPr>
      <w:r w:rsidRPr="00D402F1">
        <w:rPr>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rsidR="00364814" w:rsidRPr="00D402F1" w:rsidRDefault="00364814" w:rsidP="001A68E2">
      <w:pPr>
        <w:numPr>
          <w:ilvl w:val="0"/>
          <w:numId w:val="14"/>
        </w:numPr>
        <w:ind w:left="780" w:right="180"/>
        <w:contextualSpacing/>
        <w:rPr>
          <w:color w:val="000000"/>
          <w:sz w:val="24"/>
          <w:szCs w:val="24"/>
          <w:lang w:val="ru-RU"/>
        </w:rPr>
      </w:pPr>
      <w:r w:rsidRPr="00D402F1">
        <w:rPr>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rsidR="00364814" w:rsidRPr="00D402F1" w:rsidRDefault="00364814" w:rsidP="001A68E2">
      <w:pPr>
        <w:numPr>
          <w:ilvl w:val="0"/>
          <w:numId w:val="14"/>
        </w:numPr>
        <w:ind w:left="780" w:right="180"/>
        <w:rPr>
          <w:color w:val="000000"/>
          <w:sz w:val="24"/>
          <w:szCs w:val="24"/>
          <w:lang w:val="ru-RU"/>
        </w:rPr>
      </w:pPr>
      <w:r w:rsidRPr="00D402F1">
        <w:rPr>
          <w:color w:val="000000"/>
          <w:sz w:val="24"/>
          <w:szCs w:val="24"/>
          <w:lang w:val="ru-RU"/>
        </w:rPr>
        <w:t>7–10-е разряды – порядковый номер нефинансового актива.</w:t>
      </w:r>
    </w:p>
    <w:p w:rsidR="00364814" w:rsidRPr="00D402F1" w:rsidRDefault="00364814" w:rsidP="00364814">
      <w:pPr>
        <w:rPr>
          <w:color w:val="000000"/>
          <w:sz w:val="24"/>
          <w:szCs w:val="24"/>
          <w:lang w:val="ru-RU"/>
        </w:rPr>
      </w:pPr>
      <w:r w:rsidRPr="00D402F1">
        <w:rPr>
          <w:color w:val="000000"/>
          <w:sz w:val="24"/>
          <w:szCs w:val="24"/>
          <w:lang w:val="ru-RU"/>
        </w:rPr>
        <w:t>Основание: пункт 9 СГС «Основные средства», пункт 46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364814" w:rsidRDefault="00364814" w:rsidP="00364814">
      <w:pPr>
        <w:rPr>
          <w:color w:val="000000"/>
          <w:sz w:val="24"/>
          <w:szCs w:val="24"/>
        </w:rPr>
      </w:pPr>
      <w:r w:rsidRPr="00D402F1">
        <w:rPr>
          <w:color w:val="000000"/>
          <w:sz w:val="24"/>
          <w:szCs w:val="24"/>
          <w:lang w:val="ru-RU"/>
        </w:rPr>
        <w:t>2.5. Затраты по замене отдельных составных частей комплекса</w:t>
      </w:r>
      <w:r>
        <w:rPr>
          <w:color w:val="000000"/>
          <w:sz w:val="24"/>
          <w:szCs w:val="24"/>
        </w:rPr>
        <w:t> </w:t>
      </w:r>
      <w:r w:rsidRPr="00D402F1">
        <w:rPr>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color w:val="000000"/>
          <w:sz w:val="24"/>
          <w:szCs w:val="24"/>
        </w:rPr>
        <w:t> </w:t>
      </w:r>
      <w:r w:rsidRPr="00D402F1">
        <w:rPr>
          <w:color w:val="000000"/>
          <w:sz w:val="24"/>
          <w:szCs w:val="24"/>
          <w:lang w:val="ru-RU"/>
        </w:rPr>
        <w:t>заменяемых (</w:t>
      </w:r>
      <w:proofErr w:type="spellStart"/>
      <w:r w:rsidRPr="00D402F1">
        <w:rPr>
          <w:color w:val="000000"/>
          <w:sz w:val="24"/>
          <w:szCs w:val="24"/>
          <w:lang w:val="ru-RU"/>
        </w:rPr>
        <w:t>выбываемых</w:t>
      </w:r>
      <w:proofErr w:type="spellEnd"/>
      <w:r w:rsidRPr="00D402F1">
        <w:rPr>
          <w:color w:val="000000"/>
          <w:sz w:val="24"/>
          <w:szCs w:val="24"/>
          <w:lang w:val="ru-RU"/>
        </w:rPr>
        <w:t xml:space="preserve">) составных частей. </w:t>
      </w:r>
      <w:proofErr w:type="spellStart"/>
      <w:r>
        <w:rPr>
          <w:color w:val="000000"/>
          <w:sz w:val="24"/>
          <w:szCs w:val="24"/>
        </w:rPr>
        <w:t>Данное</w:t>
      </w:r>
      <w:proofErr w:type="spellEnd"/>
      <w:r>
        <w:rPr>
          <w:color w:val="000000"/>
          <w:sz w:val="24"/>
          <w:szCs w:val="24"/>
        </w:rPr>
        <w:t xml:space="preserve"> </w:t>
      </w:r>
      <w:proofErr w:type="spellStart"/>
      <w:r>
        <w:rPr>
          <w:color w:val="000000"/>
          <w:sz w:val="24"/>
          <w:szCs w:val="24"/>
        </w:rPr>
        <w:t>правило</w:t>
      </w:r>
      <w:proofErr w:type="spellEnd"/>
      <w:r>
        <w:rPr>
          <w:color w:val="000000"/>
          <w:sz w:val="24"/>
          <w:szCs w:val="24"/>
        </w:rPr>
        <w:t xml:space="preserve"> </w:t>
      </w:r>
      <w:proofErr w:type="spellStart"/>
      <w:r>
        <w:rPr>
          <w:color w:val="000000"/>
          <w:sz w:val="24"/>
          <w:szCs w:val="24"/>
        </w:rPr>
        <w:t>применяется</w:t>
      </w:r>
      <w:proofErr w:type="spellEnd"/>
      <w:r>
        <w:rPr>
          <w:color w:val="000000"/>
          <w:sz w:val="24"/>
          <w:szCs w:val="24"/>
        </w:rPr>
        <w:t xml:space="preserve"> к </w:t>
      </w:r>
      <w:proofErr w:type="spellStart"/>
      <w:r>
        <w:rPr>
          <w:color w:val="000000"/>
          <w:sz w:val="24"/>
          <w:szCs w:val="24"/>
        </w:rPr>
        <w:t>следующим</w:t>
      </w:r>
      <w:proofErr w:type="spellEnd"/>
      <w:r>
        <w:rPr>
          <w:color w:val="000000"/>
          <w:sz w:val="24"/>
          <w:szCs w:val="24"/>
        </w:rPr>
        <w:t xml:space="preserve"> </w:t>
      </w:r>
      <w:proofErr w:type="spellStart"/>
      <w:r>
        <w:rPr>
          <w:color w:val="000000"/>
          <w:sz w:val="24"/>
          <w:szCs w:val="24"/>
        </w:rPr>
        <w:t>группам</w:t>
      </w:r>
      <w:proofErr w:type="spellEnd"/>
      <w:r>
        <w:rPr>
          <w:color w:val="000000"/>
          <w:sz w:val="24"/>
          <w:szCs w:val="24"/>
        </w:rPr>
        <w:t xml:space="preserve"> </w:t>
      </w:r>
      <w:proofErr w:type="spellStart"/>
      <w:r>
        <w:rPr>
          <w:color w:val="000000"/>
          <w:sz w:val="24"/>
          <w:szCs w:val="24"/>
        </w:rPr>
        <w:t>основных</w:t>
      </w:r>
      <w:proofErr w:type="spellEnd"/>
      <w:r>
        <w:rPr>
          <w:color w:val="000000"/>
          <w:sz w:val="24"/>
          <w:szCs w:val="24"/>
        </w:rPr>
        <w:t xml:space="preserve"> </w:t>
      </w:r>
      <w:proofErr w:type="spellStart"/>
      <w:r>
        <w:rPr>
          <w:color w:val="000000"/>
          <w:sz w:val="24"/>
          <w:szCs w:val="24"/>
        </w:rPr>
        <w:t>средств</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машины</w:t>
      </w:r>
      <w:proofErr w:type="spellEnd"/>
      <w:r>
        <w:rPr>
          <w:color w:val="000000"/>
          <w:sz w:val="24"/>
          <w:szCs w:val="24"/>
        </w:rPr>
        <w:t xml:space="preserve"> и </w:t>
      </w:r>
      <w:proofErr w:type="spellStart"/>
      <w:r>
        <w:rPr>
          <w:color w:val="000000"/>
          <w:sz w:val="24"/>
          <w:szCs w:val="24"/>
        </w:rPr>
        <w:t>оборудование</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транспортные</w:t>
      </w:r>
      <w:proofErr w:type="spellEnd"/>
      <w:r>
        <w:rPr>
          <w:color w:val="000000"/>
          <w:sz w:val="24"/>
          <w:szCs w:val="24"/>
        </w:rPr>
        <w:t xml:space="preserve"> </w:t>
      </w:r>
      <w:proofErr w:type="spellStart"/>
      <w:r>
        <w:rPr>
          <w:color w:val="000000"/>
          <w:sz w:val="24"/>
          <w:szCs w:val="24"/>
        </w:rPr>
        <w:t>средства</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инвентарь</w:t>
      </w:r>
      <w:proofErr w:type="spellEnd"/>
      <w:r>
        <w:rPr>
          <w:color w:val="000000"/>
          <w:sz w:val="24"/>
          <w:szCs w:val="24"/>
        </w:rPr>
        <w:t xml:space="preserve"> </w:t>
      </w:r>
      <w:proofErr w:type="spellStart"/>
      <w:r>
        <w:rPr>
          <w:color w:val="000000"/>
          <w:sz w:val="24"/>
          <w:szCs w:val="24"/>
        </w:rPr>
        <w:t>производственный</w:t>
      </w:r>
      <w:proofErr w:type="spellEnd"/>
      <w:r>
        <w:rPr>
          <w:color w:val="000000"/>
          <w:sz w:val="24"/>
          <w:szCs w:val="24"/>
        </w:rPr>
        <w:t xml:space="preserve"> и </w:t>
      </w:r>
      <w:proofErr w:type="spellStart"/>
      <w:r>
        <w:rPr>
          <w:color w:val="000000"/>
          <w:sz w:val="24"/>
          <w:szCs w:val="24"/>
        </w:rPr>
        <w:t>хозяйственный</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многолетние</w:t>
      </w:r>
      <w:proofErr w:type="spellEnd"/>
      <w:r>
        <w:rPr>
          <w:color w:val="000000"/>
          <w:sz w:val="24"/>
          <w:szCs w:val="24"/>
        </w:rPr>
        <w:t xml:space="preserve"> </w:t>
      </w:r>
      <w:proofErr w:type="spellStart"/>
      <w:r>
        <w:rPr>
          <w:color w:val="000000"/>
          <w:sz w:val="24"/>
          <w:szCs w:val="24"/>
        </w:rPr>
        <w:t>насаждения</w:t>
      </w:r>
      <w:proofErr w:type="spellEnd"/>
      <w:r>
        <w:rPr>
          <w:color w:val="000000"/>
          <w:sz w:val="24"/>
          <w:szCs w:val="24"/>
        </w:rPr>
        <w:t>;</w:t>
      </w:r>
    </w:p>
    <w:p w:rsidR="00364814" w:rsidRPr="00D402F1" w:rsidRDefault="00364814" w:rsidP="00364814">
      <w:pPr>
        <w:rPr>
          <w:color w:val="000000"/>
          <w:sz w:val="24"/>
          <w:szCs w:val="24"/>
          <w:lang w:val="ru-RU"/>
        </w:rPr>
      </w:pPr>
      <w:r w:rsidRPr="00D402F1">
        <w:rPr>
          <w:color w:val="000000"/>
          <w:sz w:val="24"/>
          <w:szCs w:val="24"/>
          <w:lang w:val="ru-RU"/>
        </w:rPr>
        <w:t>Основание: пункт 27 СГС «Основные средства».</w:t>
      </w:r>
    </w:p>
    <w:p w:rsidR="00364814" w:rsidRDefault="00364814" w:rsidP="00364814">
      <w:pPr>
        <w:rPr>
          <w:color w:val="000000"/>
          <w:sz w:val="24"/>
          <w:szCs w:val="24"/>
        </w:rPr>
      </w:pPr>
      <w:r w:rsidRPr="00D402F1">
        <w:rPr>
          <w:color w:val="000000"/>
          <w:sz w:val="24"/>
          <w:szCs w:val="24"/>
          <w:lang w:val="ru-RU"/>
        </w:rPr>
        <w:t xml:space="preserve">2.6. В случае частичной ликвидации или </w:t>
      </w:r>
      <w:proofErr w:type="spellStart"/>
      <w:r w:rsidRPr="00D402F1">
        <w:rPr>
          <w:color w:val="000000"/>
          <w:sz w:val="24"/>
          <w:szCs w:val="24"/>
          <w:lang w:val="ru-RU"/>
        </w:rPr>
        <w:t>разукомплектации</w:t>
      </w:r>
      <w:proofErr w:type="spellEnd"/>
      <w:r w:rsidRPr="00D402F1">
        <w:rPr>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color w:val="000000"/>
          <w:sz w:val="24"/>
          <w:szCs w:val="24"/>
        </w:rPr>
        <w:t xml:space="preserve">(в </w:t>
      </w:r>
      <w:proofErr w:type="spellStart"/>
      <w:r>
        <w:rPr>
          <w:color w:val="000000"/>
          <w:sz w:val="24"/>
          <w:szCs w:val="24"/>
        </w:rPr>
        <w:t>порядке</w:t>
      </w:r>
      <w:proofErr w:type="spellEnd"/>
      <w:r>
        <w:rPr>
          <w:color w:val="000000"/>
          <w:sz w:val="24"/>
          <w:szCs w:val="24"/>
        </w:rPr>
        <w:t xml:space="preserve"> </w:t>
      </w:r>
      <w:proofErr w:type="spellStart"/>
      <w:r>
        <w:rPr>
          <w:color w:val="000000"/>
          <w:sz w:val="24"/>
          <w:szCs w:val="24"/>
        </w:rPr>
        <w:t>убывания</w:t>
      </w:r>
      <w:proofErr w:type="spellEnd"/>
      <w:r>
        <w:rPr>
          <w:color w:val="000000"/>
          <w:sz w:val="24"/>
          <w:szCs w:val="24"/>
        </w:rPr>
        <w:t xml:space="preserve"> </w:t>
      </w:r>
      <w:proofErr w:type="spellStart"/>
      <w:r>
        <w:rPr>
          <w:color w:val="000000"/>
          <w:sz w:val="24"/>
          <w:szCs w:val="24"/>
        </w:rPr>
        <w:t>важности</w:t>
      </w:r>
      <w:proofErr w:type="spellEnd"/>
      <w:r>
        <w:rPr>
          <w:color w:val="000000"/>
          <w:sz w:val="24"/>
          <w:szCs w:val="24"/>
        </w:rPr>
        <w:t>):</w:t>
      </w:r>
    </w:p>
    <w:p w:rsidR="00364814" w:rsidRDefault="00364814" w:rsidP="001A68E2">
      <w:pPr>
        <w:numPr>
          <w:ilvl w:val="0"/>
          <w:numId w:val="16"/>
        </w:numPr>
        <w:ind w:left="780" w:right="180"/>
        <w:contextualSpacing/>
        <w:rPr>
          <w:color w:val="000000"/>
          <w:sz w:val="24"/>
          <w:szCs w:val="24"/>
        </w:rPr>
      </w:pPr>
      <w:proofErr w:type="spellStart"/>
      <w:r>
        <w:rPr>
          <w:color w:val="000000"/>
          <w:sz w:val="24"/>
          <w:szCs w:val="24"/>
        </w:rPr>
        <w:t>площади</w:t>
      </w:r>
      <w:proofErr w:type="spellEnd"/>
      <w:r>
        <w:rPr>
          <w:color w:val="000000"/>
          <w:sz w:val="24"/>
          <w:szCs w:val="24"/>
        </w:rPr>
        <w:t>;</w:t>
      </w:r>
    </w:p>
    <w:p w:rsidR="00364814" w:rsidRDefault="00364814" w:rsidP="001A68E2">
      <w:pPr>
        <w:numPr>
          <w:ilvl w:val="0"/>
          <w:numId w:val="16"/>
        </w:numPr>
        <w:ind w:left="780" w:right="180"/>
        <w:contextualSpacing/>
        <w:rPr>
          <w:color w:val="000000"/>
          <w:sz w:val="24"/>
          <w:szCs w:val="24"/>
        </w:rPr>
      </w:pPr>
      <w:proofErr w:type="spellStart"/>
      <w:r>
        <w:rPr>
          <w:color w:val="000000"/>
          <w:sz w:val="24"/>
          <w:szCs w:val="24"/>
        </w:rPr>
        <w:t>объему</w:t>
      </w:r>
      <w:proofErr w:type="spellEnd"/>
      <w:r>
        <w:rPr>
          <w:color w:val="000000"/>
          <w:sz w:val="24"/>
          <w:szCs w:val="24"/>
        </w:rPr>
        <w:t>;</w:t>
      </w:r>
    </w:p>
    <w:p w:rsidR="00364814" w:rsidRDefault="00364814" w:rsidP="001A68E2">
      <w:pPr>
        <w:numPr>
          <w:ilvl w:val="0"/>
          <w:numId w:val="16"/>
        </w:numPr>
        <w:ind w:left="780" w:right="180"/>
        <w:contextualSpacing/>
        <w:rPr>
          <w:color w:val="000000"/>
          <w:sz w:val="24"/>
          <w:szCs w:val="24"/>
        </w:rPr>
      </w:pPr>
      <w:proofErr w:type="spellStart"/>
      <w:r>
        <w:rPr>
          <w:color w:val="000000"/>
          <w:sz w:val="24"/>
          <w:szCs w:val="24"/>
        </w:rPr>
        <w:lastRenderedPageBreak/>
        <w:t>весу</w:t>
      </w:r>
      <w:proofErr w:type="spellEnd"/>
      <w:r>
        <w:rPr>
          <w:color w:val="000000"/>
          <w:sz w:val="24"/>
          <w:szCs w:val="24"/>
        </w:rPr>
        <w:t>;</w:t>
      </w:r>
    </w:p>
    <w:p w:rsidR="00364814" w:rsidRPr="00D402F1" w:rsidRDefault="00364814" w:rsidP="001A68E2">
      <w:pPr>
        <w:numPr>
          <w:ilvl w:val="0"/>
          <w:numId w:val="16"/>
        </w:numPr>
        <w:ind w:left="780" w:right="180"/>
        <w:rPr>
          <w:color w:val="000000"/>
          <w:sz w:val="24"/>
          <w:szCs w:val="24"/>
          <w:lang w:val="ru-RU"/>
        </w:rPr>
      </w:pPr>
      <w:r w:rsidRPr="00D402F1">
        <w:rPr>
          <w:color w:val="000000"/>
          <w:sz w:val="24"/>
          <w:szCs w:val="24"/>
          <w:lang w:val="ru-RU"/>
        </w:rPr>
        <w:t>иному показателю, установленному комиссией по поступлению и выбытию активов.</w:t>
      </w:r>
    </w:p>
    <w:p w:rsidR="00364814" w:rsidRDefault="00364814" w:rsidP="00364814">
      <w:pPr>
        <w:rPr>
          <w:color w:val="000000"/>
          <w:sz w:val="24"/>
          <w:szCs w:val="24"/>
        </w:rPr>
      </w:pPr>
      <w:r w:rsidRPr="00D402F1">
        <w:rPr>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D402F1">
        <w:rPr>
          <w:color w:val="000000"/>
          <w:sz w:val="24"/>
          <w:szCs w:val="24"/>
          <w:lang w:val="ru-RU"/>
        </w:rPr>
        <w:t>дооборудований</w:t>
      </w:r>
      <w:proofErr w:type="spellEnd"/>
      <w:r w:rsidRPr="00D402F1">
        <w:rPr>
          <w:color w:val="000000"/>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color w:val="000000"/>
          <w:sz w:val="24"/>
          <w:szCs w:val="24"/>
        </w:rPr>
        <w:t> </w:t>
      </w:r>
      <w:r w:rsidRPr="00D402F1">
        <w:rPr>
          <w:color w:val="000000"/>
          <w:sz w:val="24"/>
          <w:szCs w:val="24"/>
          <w:lang w:val="ru-RU"/>
        </w:rPr>
        <w:t>сумма затрат на проведение аналогичного мероприятия списывается</w:t>
      </w:r>
      <w:r>
        <w:rPr>
          <w:color w:val="000000"/>
          <w:sz w:val="24"/>
          <w:szCs w:val="24"/>
        </w:rPr>
        <w:t> </w:t>
      </w:r>
      <w:r w:rsidRPr="00D402F1">
        <w:rPr>
          <w:color w:val="000000"/>
          <w:sz w:val="24"/>
          <w:szCs w:val="24"/>
          <w:lang w:val="ru-RU"/>
        </w:rPr>
        <w:t xml:space="preserve">в расходы текущего периода с учетом накопленной амортизации. </w:t>
      </w:r>
      <w:proofErr w:type="spellStart"/>
      <w:r>
        <w:rPr>
          <w:color w:val="000000"/>
          <w:sz w:val="24"/>
          <w:szCs w:val="24"/>
        </w:rPr>
        <w:t>Данное</w:t>
      </w:r>
      <w:proofErr w:type="spellEnd"/>
      <w:r>
        <w:rPr>
          <w:color w:val="000000"/>
          <w:sz w:val="24"/>
          <w:szCs w:val="24"/>
        </w:rPr>
        <w:t xml:space="preserve"> </w:t>
      </w:r>
      <w:proofErr w:type="spellStart"/>
      <w:r>
        <w:rPr>
          <w:color w:val="000000"/>
          <w:sz w:val="24"/>
          <w:szCs w:val="24"/>
        </w:rPr>
        <w:t>правило</w:t>
      </w:r>
      <w:proofErr w:type="spellEnd"/>
      <w:r>
        <w:rPr>
          <w:color w:val="000000"/>
          <w:sz w:val="24"/>
          <w:szCs w:val="24"/>
        </w:rPr>
        <w:t xml:space="preserve"> </w:t>
      </w:r>
      <w:proofErr w:type="spellStart"/>
      <w:r>
        <w:rPr>
          <w:color w:val="000000"/>
          <w:sz w:val="24"/>
          <w:szCs w:val="24"/>
        </w:rPr>
        <w:t>применяется</w:t>
      </w:r>
      <w:proofErr w:type="spellEnd"/>
      <w:r>
        <w:rPr>
          <w:color w:val="000000"/>
          <w:sz w:val="24"/>
          <w:szCs w:val="24"/>
        </w:rPr>
        <w:t xml:space="preserve"> к </w:t>
      </w:r>
      <w:proofErr w:type="spellStart"/>
      <w:r>
        <w:rPr>
          <w:color w:val="000000"/>
          <w:sz w:val="24"/>
          <w:szCs w:val="24"/>
        </w:rPr>
        <w:t>следующим</w:t>
      </w:r>
      <w:proofErr w:type="spellEnd"/>
      <w:r>
        <w:rPr>
          <w:color w:val="000000"/>
          <w:sz w:val="24"/>
          <w:szCs w:val="24"/>
        </w:rPr>
        <w:t xml:space="preserve"> </w:t>
      </w:r>
      <w:proofErr w:type="spellStart"/>
      <w:r>
        <w:rPr>
          <w:color w:val="000000"/>
          <w:sz w:val="24"/>
          <w:szCs w:val="24"/>
        </w:rPr>
        <w:t>группам</w:t>
      </w:r>
      <w:proofErr w:type="spellEnd"/>
      <w:r>
        <w:rPr>
          <w:color w:val="000000"/>
          <w:sz w:val="24"/>
          <w:szCs w:val="24"/>
        </w:rPr>
        <w:t xml:space="preserve"> </w:t>
      </w:r>
      <w:proofErr w:type="spellStart"/>
      <w:r>
        <w:rPr>
          <w:color w:val="000000"/>
          <w:sz w:val="24"/>
          <w:szCs w:val="24"/>
        </w:rPr>
        <w:t>основных</w:t>
      </w:r>
      <w:proofErr w:type="spellEnd"/>
      <w:r>
        <w:rPr>
          <w:color w:val="000000"/>
          <w:sz w:val="24"/>
          <w:szCs w:val="24"/>
        </w:rPr>
        <w:t xml:space="preserve"> </w:t>
      </w:r>
      <w:proofErr w:type="spellStart"/>
      <w:r>
        <w:rPr>
          <w:color w:val="000000"/>
          <w:sz w:val="24"/>
          <w:szCs w:val="24"/>
        </w:rPr>
        <w:t>средств</w:t>
      </w:r>
      <w:proofErr w:type="spellEnd"/>
      <w:r>
        <w:rPr>
          <w:color w:val="000000"/>
          <w:sz w:val="24"/>
          <w:szCs w:val="24"/>
        </w:rPr>
        <w:t>:</w:t>
      </w:r>
    </w:p>
    <w:p w:rsidR="00364814" w:rsidRDefault="00364814" w:rsidP="001A68E2">
      <w:pPr>
        <w:numPr>
          <w:ilvl w:val="0"/>
          <w:numId w:val="17"/>
        </w:numPr>
        <w:ind w:left="780" w:right="180"/>
        <w:contextualSpacing/>
        <w:rPr>
          <w:color w:val="000000"/>
          <w:sz w:val="24"/>
          <w:szCs w:val="24"/>
        </w:rPr>
      </w:pPr>
      <w:proofErr w:type="spellStart"/>
      <w:r>
        <w:rPr>
          <w:color w:val="000000"/>
          <w:sz w:val="24"/>
          <w:szCs w:val="24"/>
        </w:rPr>
        <w:t>машины</w:t>
      </w:r>
      <w:proofErr w:type="spellEnd"/>
      <w:r>
        <w:rPr>
          <w:color w:val="000000"/>
          <w:sz w:val="24"/>
          <w:szCs w:val="24"/>
        </w:rPr>
        <w:t xml:space="preserve"> и </w:t>
      </w:r>
      <w:proofErr w:type="spellStart"/>
      <w:r>
        <w:rPr>
          <w:color w:val="000000"/>
          <w:sz w:val="24"/>
          <w:szCs w:val="24"/>
        </w:rPr>
        <w:t>оборудование</w:t>
      </w:r>
      <w:proofErr w:type="spellEnd"/>
      <w:r>
        <w:rPr>
          <w:color w:val="000000"/>
          <w:sz w:val="24"/>
          <w:szCs w:val="24"/>
        </w:rPr>
        <w:t>;</w:t>
      </w:r>
    </w:p>
    <w:p w:rsidR="00364814" w:rsidRDefault="00364814" w:rsidP="001A68E2">
      <w:pPr>
        <w:numPr>
          <w:ilvl w:val="0"/>
          <w:numId w:val="17"/>
        </w:numPr>
        <w:ind w:left="780" w:right="180"/>
        <w:contextualSpacing/>
        <w:rPr>
          <w:color w:val="000000"/>
          <w:sz w:val="24"/>
          <w:szCs w:val="24"/>
        </w:rPr>
      </w:pPr>
      <w:proofErr w:type="spellStart"/>
      <w:r>
        <w:rPr>
          <w:color w:val="000000"/>
          <w:sz w:val="24"/>
          <w:szCs w:val="24"/>
        </w:rPr>
        <w:t>транспортные</w:t>
      </w:r>
      <w:proofErr w:type="spellEnd"/>
      <w:r>
        <w:rPr>
          <w:color w:val="000000"/>
          <w:sz w:val="24"/>
          <w:szCs w:val="24"/>
        </w:rPr>
        <w:t xml:space="preserve"> </w:t>
      </w:r>
      <w:proofErr w:type="spellStart"/>
      <w:r>
        <w:rPr>
          <w:color w:val="000000"/>
          <w:sz w:val="24"/>
          <w:szCs w:val="24"/>
        </w:rPr>
        <w:t>средства</w:t>
      </w:r>
      <w:proofErr w:type="spellEnd"/>
      <w:r>
        <w:rPr>
          <w:color w:val="000000"/>
          <w:sz w:val="24"/>
          <w:szCs w:val="24"/>
        </w:rPr>
        <w:t>;</w:t>
      </w:r>
    </w:p>
    <w:p w:rsidR="00364814" w:rsidRPr="003A2F6B" w:rsidRDefault="00364814" w:rsidP="001A68E2">
      <w:pPr>
        <w:numPr>
          <w:ilvl w:val="0"/>
          <w:numId w:val="43"/>
        </w:numPr>
        <w:ind w:left="780" w:right="180"/>
        <w:contextualSpacing/>
        <w:rPr>
          <w:color w:val="000000"/>
          <w:sz w:val="24"/>
          <w:szCs w:val="24"/>
          <w:lang w:val="ru-RU"/>
        </w:rPr>
      </w:pPr>
      <w:r w:rsidRPr="003A2F6B">
        <w:rPr>
          <w:color w:val="000000"/>
          <w:sz w:val="24"/>
          <w:szCs w:val="24"/>
          <w:lang w:val="ru-RU"/>
        </w:rPr>
        <w:t>инвентарь производственный и хозяйственный;</w:t>
      </w:r>
    </w:p>
    <w:p w:rsidR="00364814" w:rsidRDefault="00364814" w:rsidP="001A68E2">
      <w:pPr>
        <w:numPr>
          <w:ilvl w:val="0"/>
          <w:numId w:val="17"/>
        </w:numPr>
        <w:ind w:left="780" w:right="180"/>
        <w:rPr>
          <w:color w:val="000000"/>
          <w:sz w:val="24"/>
          <w:szCs w:val="24"/>
        </w:rPr>
      </w:pPr>
      <w:r w:rsidRPr="003A2F6B">
        <w:rPr>
          <w:color w:val="000000"/>
          <w:sz w:val="24"/>
          <w:szCs w:val="24"/>
          <w:lang w:val="ru-RU"/>
        </w:rPr>
        <w:t>многолетние насаждения</w:t>
      </w:r>
      <w:r>
        <w:rPr>
          <w:color w:val="000000"/>
          <w:sz w:val="24"/>
          <w:szCs w:val="24"/>
        </w:rPr>
        <w:t xml:space="preserve"> </w:t>
      </w:r>
    </w:p>
    <w:p w:rsidR="00364814" w:rsidRPr="00D402F1" w:rsidRDefault="00364814" w:rsidP="00364814">
      <w:pPr>
        <w:rPr>
          <w:color w:val="000000"/>
          <w:sz w:val="24"/>
          <w:szCs w:val="24"/>
          <w:lang w:val="ru-RU"/>
        </w:rPr>
      </w:pPr>
      <w:r w:rsidRPr="00D402F1">
        <w:rPr>
          <w:color w:val="000000"/>
          <w:sz w:val="24"/>
          <w:szCs w:val="24"/>
          <w:lang w:val="ru-RU"/>
        </w:rPr>
        <w:t>Основание: пункт 28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2.8. Начисление амортизации осуществляется следующим образом:</w:t>
      </w:r>
    </w:p>
    <w:p w:rsidR="00364814" w:rsidRPr="00D402F1" w:rsidRDefault="00364814" w:rsidP="001A68E2">
      <w:pPr>
        <w:numPr>
          <w:ilvl w:val="0"/>
          <w:numId w:val="18"/>
        </w:numPr>
        <w:ind w:left="780" w:right="180"/>
        <w:contextualSpacing/>
        <w:rPr>
          <w:color w:val="000000"/>
          <w:sz w:val="24"/>
          <w:szCs w:val="24"/>
          <w:lang w:val="ru-RU"/>
        </w:rPr>
      </w:pPr>
      <w:r w:rsidRPr="00D402F1">
        <w:rPr>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364814" w:rsidRPr="00D402F1" w:rsidRDefault="00364814" w:rsidP="001A68E2">
      <w:pPr>
        <w:numPr>
          <w:ilvl w:val="0"/>
          <w:numId w:val="18"/>
        </w:numPr>
        <w:ind w:left="780" w:right="180"/>
        <w:rPr>
          <w:color w:val="000000"/>
          <w:sz w:val="24"/>
          <w:szCs w:val="24"/>
          <w:lang w:val="ru-RU"/>
        </w:rPr>
      </w:pPr>
      <w:r w:rsidRPr="00D402F1">
        <w:rPr>
          <w:color w:val="000000"/>
          <w:sz w:val="24"/>
          <w:szCs w:val="24"/>
          <w:lang w:val="ru-RU"/>
        </w:rPr>
        <w:t>линейным методом – на остальные объекты основных средств.</w:t>
      </w:r>
    </w:p>
    <w:p w:rsidR="00364814" w:rsidRPr="00D402F1" w:rsidRDefault="00364814" w:rsidP="00364814">
      <w:pPr>
        <w:rPr>
          <w:color w:val="000000"/>
          <w:sz w:val="24"/>
          <w:szCs w:val="24"/>
          <w:lang w:val="ru-RU"/>
        </w:rPr>
      </w:pPr>
      <w:r w:rsidRPr="00D402F1">
        <w:rPr>
          <w:color w:val="000000"/>
          <w:sz w:val="24"/>
          <w:szCs w:val="24"/>
          <w:lang w:val="ru-RU"/>
        </w:rPr>
        <w:t>Основание: пункты 36, 37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364814" w:rsidRPr="00D402F1" w:rsidRDefault="00364814" w:rsidP="00364814">
      <w:pPr>
        <w:rPr>
          <w:color w:val="000000"/>
          <w:sz w:val="24"/>
          <w:szCs w:val="24"/>
          <w:lang w:val="ru-RU"/>
        </w:rPr>
      </w:pPr>
      <w:r w:rsidRPr="00D402F1">
        <w:rPr>
          <w:color w:val="000000"/>
          <w:sz w:val="24"/>
          <w:szCs w:val="24"/>
          <w:lang w:val="ru-RU"/>
        </w:rPr>
        <w:t>Основание: пункт 40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64814" w:rsidRPr="00D402F1" w:rsidRDefault="00364814" w:rsidP="00364814">
      <w:pPr>
        <w:rPr>
          <w:color w:val="000000"/>
          <w:sz w:val="24"/>
          <w:szCs w:val="24"/>
          <w:lang w:val="ru-RU"/>
        </w:rPr>
      </w:pPr>
      <w:r w:rsidRPr="00D402F1">
        <w:rPr>
          <w:color w:val="000000"/>
          <w:sz w:val="24"/>
          <w:szCs w:val="24"/>
          <w:lang w:val="ru-RU"/>
        </w:rPr>
        <w:t>Основание: пункт 41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364814" w:rsidRPr="00D402F1" w:rsidRDefault="00364814" w:rsidP="00364814">
      <w:pPr>
        <w:rPr>
          <w:color w:val="000000"/>
          <w:sz w:val="24"/>
          <w:szCs w:val="24"/>
          <w:lang w:val="ru-RU"/>
        </w:rPr>
      </w:pPr>
      <w:r w:rsidRPr="00D402F1">
        <w:rPr>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364814" w:rsidRPr="00D402F1" w:rsidRDefault="00364814" w:rsidP="00364814">
      <w:pPr>
        <w:rPr>
          <w:color w:val="000000"/>
          <w:sz w:val="24"/>
          <w:szCs w:val="24"/>
          <w:lang w:val="ru-RU"/>
        </w:rPr>
      </w:pPr>
      <w:r w:rsidRPr="00D402F1">
        <w:rPr>
          <w:color w:val="000000"/>
          <w:sz w:val="24"/>
          <w:szCs w:val="24"/>
          <w:lang w:val="ru-RU"/>
        </w:rPr>
        <w:lastRenderedPageBreak/>
        <w:t xml:space="preserve">2.13. Основные средства стоимостью до 10 000 руб. включительно, находящиеся в эксплуатации, учитываются 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21</w:t>
      </w:r>
      <w:r>
        <w:rPr>
          <w:color w:val="000000"/>
          <w:sz w:val="24"/>
          <w:szCs w:val="24"/>
        </w:rPr>
        <w:t> </w:t>
      </w:r>
      <w:r w:rsidRPr="00D402F1">
        <w:rPr>
          <w:color w:val="000000"/>
          <w:sz w:val="24"/>
          <w:szCs w:val="24"/>
          <w:lang w:val="ru-RU"/>
        </w:rPr>
        <w:t>по балансовой стоимости.</w:t>
      </w:r>
    </w:p>
    <w:p w:rsidR="00364814" w:rsidRPr="00D402F1" w:rsidRDefault="00364814" w:rsidP="00364814">
      <w:pPr>
        <w:rPr>
          <w:color w:val="000000"/>
          <w:sz w:val="24"/>
          <w:szCs w:val="24"/>
          <w:lang w:val="ru-RU"/>
        </w:rPr>
      </w:pPr>
      <w:r w:rsidRPr="00D402F1">
        <w:rPr>
          <w:color w:val="000000"/>
          <w:sz w:val="24"/>
          <w:szCs w:val="24"/>
          <w:lang w:val="ru-RU"/>
        </w:rPr>
        <w:t>Основание: пункт 39 СГС «Основные средства», пункт 373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64814" w:rsidRPr="00D402F1" w:rsidRDefault="00364814" w:rsidP="00364814">
      <w:pPr>
        <w:rPr>
          <w:color w:val="000000"/>
          <w:sz w:val="24"/>
          <w:szCs w:val="24"/>
          <w:lang w:val="ru-RU"/>
        </w:rPr>
      </w:pPr>
      <w:r w:rsidRPr="00D402F1">
        <w:rPr>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364814" w:rsidRPr="00D402F1" w:rsidRDefault="00364814" w:rsidP="00364814">
      <w:pPr>
        <w:rPr>
          <w:color w:val="000000"/>
          <w:sz w:val="24"/>
          <w:szCs w:val="24"/>
          <w:lang w:val="ru-RU"/>
        </w:rPr>
      </w:pPr>
      <w:r w:rsidRPr="00D402F1">
        <w:rPr>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color w:val="000000"/>
          <w:sz w:val="24"/>
          <w:szCs w:val="24"/>
        </w:rPr>
        <w:t>V</w:t>
      </w:r>
      <w:r w:rsidRPr="00D402F1">
        <w:rPr>
          <w:color w:val="000000"/>
          <w:sz w:val="24"/>
          <w:szCs w:val="24"/>
          <w:lang w:val="ru-RU"/>
        </w:rPr>
        <w:t xml:space="preserve"> настоящей учетной политики.</w:t>
      </w:r>
    </w:p>
    <w:p w:rsidR="00364814" w:rsidRPr="00D402F1" w:rsidRDefault="00364814" w:rsidP="00364814">
      <w:pPr>
        <w:rPr>
          <w:color w:val="000000"/>
          <w:sz w:val="24"/>
          <w:szCs w:val="24"/>
          <w:lang w:val="ru-RU"/>
        </w:rPr>
      </w:pPr>
      <w:r w:rsidRPr="00D402F1">
        <w:rPr>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364814" w:rsidRPr="00D402F1" w:rsidRDefault="00364814" w:rsidP="00364814">
      <w:pPr>
        <w:rPr>
          <w:color w:val="000000"/>
          <w:sz w:val="24"/>
          <w:szCs w:val="24"/>
          <w:lang w:val="ru-RU"/>
        </w:rPr>
      </w:pPr>
      <w:r w:rsidRPr="00D402F1">
        <w:rPr>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43П «Имущество, переданное в пользование, – не объект аренды».</w:t>
      </w:r>
    </w:p>
    <w:p w:rsidR="00364814" w:rsidRPr="00D402F1" w:rsidRDefault="00364814" w:rsidP="00364814">
      <w:pPr>
        <w:rPr>
          <w:color w:val="000000"/>
          <w:sz w:val="24"/>
          <w:szCs w:val="24"/>
          <w:lang w:val="ru-RU"/>
        </w:rPr>
      </w:pPr>
      <w:r w:rsidRPr="00D402F1">
        <w:rPr>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364814" w:rsidRPr="00FA7C50" w:rsidRDefault="00364814" w:rsidP="00364814">
      <w:pPr>
        <w:jc w:val="both"/>
        <w:rPr>
          <w:b/>
          <w:bCs/>
          <w:color w:val="000000"/>
          <w:sz w:val="24"/>
          <w:szCs w:val="24"/>
          <w:lang w:val="ru-RU"/>
        </w:rPr>
      </w:pPr>
      <w:r w:rsidRPr="00FA7C50">
        <w:rPr>
          <w:b/>
          <w:bCs/>
          <w:color w:val="000000"/>
          <w:sz w:val="24"/>
          <w:szCs w:val="24"/>
          <w:lang w:val="ru-RU"/>
        </w:rPr>
        <w:t>3. Нематериальные активы</w:t>
      </w:r>
    </w:p>
    <w:p w:rsidR="00364814" w:rsidRPr="00FA7C50" w:rsidRDefault="00364814" w:rsidP="00364814">
      <w:pPr>
        <w:jc w:val="both"/>
        <w:rPr>
          <w:bCs/>
          <w:color w:val="000000"/>
          <w:sz w:val="24"/>
          <w:szCs w:val="24"/>
          <w:lang w:val="ru-RU"/>
        </w:rPr>
      </w:pPr>
      <w:r w:rsidRPr="00FA7C50">
        <w:rPr>
          <w:bCs/>
          <w:color w:val="000000"/>
          <w:sz w:val="24"/>
          <w:szCs w:val="24"/>
          <w:lang w:val="ru-RU"/>
        </w:rPr>
        <w:t>* исключительные права;</w:t>
      </w:r>
    </w:p>
    <w:p w:rsidR="00364814" w:rsidRPr="00FA7C50" w:rsidRDefault="00364814" w:rsidP="00364814">
      <w:pPr>
        <w:jc w:val="both"/>
        <w:rPr>
          <w:bCs/>
          <w:color w:val="000000"/>
          <w:sz w:val="24"/>
          <w:szCs w:val="24"/>
          <w:lang w:val="ru-RU"/>
        </w:rPr>
      </w:pPr>
      <w:r w:rsidRPr="00FA7C50">
        <w:rPr>
          <w:bCs/>
          <w:color w:val="000000"/>
          <w:sz w:val="24"/>
          <w:szCs w:val="24"/>
          <w:lang w:val="ru-RU"/>
        </w:rPr>
        <w:t>* права в соответствии с лицензионными договорами либо иными документами, подтверждающими существование права на такой актив.</w:t>
      </w:r>
    </w:p>
    <w:p w:rsidR="00364814" w:rsidRPr="00FA7C50" w:rsidRDefault="00364814" w:rsidP="00364814">
      <w:pPr>
        <w:jc w:val="both"/>
        <w:rPr>
          <w:bCs/>
          <w:color w:val="000000"/>
          <w:sz w:val="24"/>
          <w:szCs w:val="24"/>
          <w:lang w:val="ru-RU"/>
        </w:rPr>
      </w:pPr>
      <w:r w:rsidRPr="00FA7C50">
        <w:rPr>
          <w:bCs/>
          <w:color w:val="000000"/>
          <w:sz w:val="24"/>
          <w:szCs w:val="24"/>
          <w:lang w:val="ru-RU"/>
        </w:rPr>
        <w:t xml:space="preserve">Объекты могут </w:t>
      </w:r>
      <w:proofErr w:type="gramStart"/>
      <w:r w:rsidRPr="00FA7C50">
        <w:rPr>
          <w:bCs/>
          <w:color w:val="000000"/>
          <w:sz w:val="24"/>
          <w:szCs w:val="24"/>
          <w:lang w:val="ru-RU"/>
        </w:rPr>
        <w:t>быть</w:t>
      </w:r>
      <w:proofErr w:type="gramEnd"/>
      <w:r w:rsidRPr="00FA7C50">
        <w:rPr>
          <w:bCs/>
          <w:color w:val="000000"/>
          <w:sz w:val="24"/>
          <w:szCs w:val="24"/>
          <w:lang w:val="ru-RU"/>
        </w:rPr>
        <w:t xml:space="preserve"> как приобретены учреждением, так и созданы и или по его заказу.</w:t>
      </w:r>
    </w:p>
    <w:p w:rsidR="00364814" w:rsidRPr="00FA7C50" w:rsidRDefault="00364814" w:rsidP="00364814">
      <w:pPr>
        <w:jc w:val="both"/>
        <w:rPr>
          <w:bCs/>
          <w:color w:val="000000"/>
          <w:sz w:val="24"/>
          <w:szCs w:val="24"/>
          <w:lang w:val="ru-RU"/>
        </w:rPr>
      </w:pPr>
      <w:r w:rsidRPr="00FA7C50">
        <w:rPr>
          <w:bCs/>
          <w:color w:val="000000"/>
          <w:sz w:val="24"/>
          <w:szCs w:val="24"/>
          <w:lang w:val="ru-RU"/>
        </w:rPr>
        <w:t>Для того</w:t>
      </w:r>
      <w:proofErr w:type="gramStart"/>
      <w:r w:rsidRPr="00FA7C50">
        <w:rPr>
          <w:bCs/>
          <w:color w:val="000000"/>
          <w:sz w:val="24"/>
          <w:szCs w:val="24"/>
          <w:lang w:val="ru-RU"/>
        </w:rPr>
        <w:t>,</w:t>
      </w:r>
      <w:proofErr w:type="gramEnd"/>
      <w:r w:rsidRPr="00FA7C50">
        <w:rPr>
          <w:bCs/>
          <w:color w:val="000000"/>
          <w:sz w:val="24"/>
          <w:szCs w:val="24"/>
          <w:lang w:val="ru-RU"/>
        </w:rPr>
        <w:t xml:space="preserve"> чтобы объект мог учитываться в составе нематериальных активов, он должен удовлетворять следующим критериям:</w:t>
      </w:r>
    </w:p>
    <w:p w:rsidR="00364814" w:rsidRPr="00FA7C50" w:rsidRDefault="00364814" w:rsidP="00364814">
      <w:pPr>
        <w:jc w:val="both"/>
        <w:rPr>
          <w:bCs/>
          <w:color w:val="000000"/>
          <w:sz w:val="24"/>
          <w:szCs w:val="24"/>
          <w:lang w:val="ru-RU"/>
        </w:rPr>
      </w:pPr>
      <w:r w:rsidRPr="00FA7C50">
        <w:rPr>
          <w:bCs/>
          <w:color w:val="000000"/>
          <w:sz w:val="24"/>
          <w:szCs w:val="24"/>
          <w:lang w:val="ru-RU"/>
        </w:rPr>
        <w:t>* предназначаться для неоднократного и (или) постоянного использования в деятельности учреждения;</w:t>
      </w:r>
    </w:p>
    <w:p w:rsidR="00364814" w:rsidRPr="00FA7C50" w:rsidRDefault="00364814" w:rsidP="00364814">
      <w:pPr>
        <w:jc w:val="both"/>
        <w:rPr>
          <w:bCs/>
          <w:color w:val="000000"/>
          <w:sz w:val="24"/>
          <w:szCs w:val="24"/>
          <w:lang w:val="ru-RU"/>
        </w:rPr>
      </w:pPr>
      <w:r w:rsidRPr="00FA7C50">
        <w:rPr>
          <w:bCs/>
          <w:color w:val="000000"/>
          <w:sz w:val="24"/>
          <w:szCs w:val="24"/>
          <w:lang w:val="ru-RU"/>
        </w:rPr>
        <w:lastRenderedPageBreak/>
        <w:t>* срок его использования должен быть больше 12 месяцев;</w:t>
      </w:r>
    </w:p>
    <w:p w:rsidR="00364814" w:rsidRPr="00FA7C50" w:rsidRDefault="00364814" w:rsidP="00364814">
      <w:pPr>
        <w:jc w:val="both"/>
        <w:rPr>
          <w:bCs/>
          <w:color w:val="000000"/>
          <w:sz w:val="24"/>
          <w:szCs w:val="24"/>
          <w:lang w:val="ru-RU"/>
        </w:rPr>
      </w:pPr>
      <w:r w:rsidRPr="00FA7C50">
        <w:rPr>
          <w:bCs/>
          <w:color w:val="000000"/>
          <w:sz w:val="24"/>
          <w:szCs w:val="24"/>
          <w:lang w:val="ru-RU"/>
        </w:rPr>
        <w:t>* не иметь материально-вещественной формы;</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возможность идентификации (выделения, отделения) от другого имущества;</w:t>
      </w:r>
    </w:p>
    <w:p w:rsidR="00364814" w:rsidRPr="00FA7C50" w:rsidRDefault="00364814" w:rsidP="00364814">
      <w:pPr>
        <w:jc w:val="both"/>
        <w:rPr>
          <w:bCs/>
          <w:color w:val="000000"/>
          <w:sz w:val="24"/>
          <w:szCs w:val="24"/>
          <w:lang w:val="ru-RU"/>
        </w:rPr>
      </w:pPr>
      <w:r w:rsidRPr="00FA7C50">
        <w:rPr>
          <w:bCs/>
          <w:color w:val="000000"/>
          <w:sz w:val="24"/>
          <w:szCs w:val="24"/>
          <w:lang w:val="ru-RU"/>
        </w:rPr>
        <w:t>* приносить учреждению экономические выгоды в будущем;</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полезный потенциал;</w:t>
      </w:r>
    </w:p>
    <w:p w:rsidR="00364814" w:rsidRPr="00FA7C50" w:rsidRDefault="00364814" w:rsidP="00364814">
      <w:pPr>
        <w:jc w:val="both"/>
        <w:rPr>
          <w:bCs/>
          <w:color w:val="000000"/>
          <w:sz w:val="24"/>
          <w:szCs w:val="24"/>
          <w:lang w:val="ru-RU"/>
        </w:rPr>
      </w:pPr>
      <w:r w:rsidRPr="00FA7C50">
        <w:rPr>
          <w:bCs/>
          <w:color w:val="000000"/>
          <w:sz w:val="24"/>
          <w:szCs w:val="24"/>
          <w:lang w:val="ru-RU"/>
        </w:rPr>
        <w:t>* первоначальная стоимость объекта нефинансового актива поддается надежной оценке;</w:t>
      </w:r>
    </w:p>
    <w:p w:rsidR="00364814" w:rsidRPr="00FA7C50" w:rsidRDefault="00364814" w:rsidP="00364814">
      <w:pPr>
        <w:jc w:val="both"/>
        <w:rPr>
          <w:bCs/>
          <w:color w:val="000000"/>
          <w:sz w:val="24"/>
          <w:szCs w:val="24"/>
          <w:lang w:val="ru-RU"/>
        </w:rPr>
      </w:pPr>
      <w:r w:rsidRPr="00FA7C50">
        <w:rPr>
          <w:bCs/>
          <w:color w:val="000000"/>
          <w:sz w:val="24"/>
          <w:szCs w:val="24"/>
          <w:lang w:val="ru-RU"/>
        </w:rPr>
        <w:t>* не предназначается для следующей перепродажи;</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оформленные документы, подтверждающие существование актива;</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надлежаще оформленные документы, устанавливающие исключительное право на актив;</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в случаях, установленных законодательством РФ, надлежаще оформленные документы, подтверждающие исключительное право на актив.</w:t>
      </w:r>
    </w:p>
    <w:p w:rsidR="00364814" w:rsidRPr="00FA7C50" w:rsidRDefault="00364814" w:rsidP="00364814">
      <w:pPr>
        <w:jc w:val="both"/>
        <w:rPr>
          <w:bCs/>
          <w:color w:val="000000"/>
          <w:sz w:val="24"/>
          <w:szCs w:val="24"/>
          <w:lang w:val="ru-RU"/>
        </w:rPr>
      </w:pPr>
      <w:r w:rsidRPr="00FA7C50">
        <w:rPr>
          <w:bCs/>
          <w:color w:val="000000"/>
          <w:sz w:val="24"/>
          <w:szCs w:val="24"/>
          <w:lang w:val="ru-RU"/>
        </w:rPr>
        <w:t>Объект нефинансовых активов учитывают в составе группы НМА при наличии следующих условий:</w:t>
      </w:r>
    </w:p>
    <w:p w:rsidR="00364814" w:rsidRPr="00FA7C50" w:rsidRDefault="00364814" w:rsidP="00364814">
      <w:pPr>
        <w:jc w:val="both"/>
        <w:rPr>
          <w:bCs/>
          <w:color w:val="000000"/>
          <w:sz w:val="24"/>
          <w:szCs w:val="24"/>
          <w:lang w:val="ru-RU"/>
        </w:rPr>
      </w:pPr>
      <w:r w:rsidRPr="00FA7C50">
        <w:rPr>
          <w:bCs/>
          <w:color w:val="000000"/>
          <w:sz w:val="24"/>
          <w:szCs w:val="24"/>
          <w:lang w:val="ru-RU"/>
        </w:rPr>
        <w:t>* учреждением прогнозируется получение экономической выгоды или полезного потенциала от его использования;</w:t>
      </w:r>
    </w:p>
    <w:p w:rsidR="00364814" w:rsidRPr="00FA7C50" w:rsidRDefault="00364814" w:rsidP="00364814">
      <w:pPr>
        <w:jc w:val="both"/>
        <w:rPr>
          <w:bCs/>
          <w:color w:val="000000"/>
          <w:sz w:val="24"/>
          <w:szCs w:val="24"/>
          <w:lang w:val="ru-RU"/>
        </w:rPr>
      </w:pPr>
      <w:r w:rsidRPr="00FA7C50">
        <w:rPr>
          <w:bCs/>
          <w:color w:val="000000"/>
          <w:sz w:val="24"/>
          <w:szCs w:val="24"/>
          <w:lang w:val="ru-RU"/>
        </w:rPr>
        <w:t>* учреждение может надежно оценить первоначальную стоимость объекта.</w:t>
      </w:r>
    </w:p>
    <w:p w:rsidR="00364814" w:rsidRPr="00FA7C50" w:rsidRDefault="00364814" w:rsidP="00364814">
      <w:pPr>
        <w:ind w:firstLine="720"/>
        <w:jc w:val="both"/>
        <w:rPr>
          <w:bCs/>
          <w:color w:val="000000"/>
          <w:sz w:val="24"/>
          <w:szCs w:val="24"/>
          <w:lang w:val="ru-RU"/>
        </w:rPr>
      </w:pPr>
      <w:r w:rsidRPr="00FA7C50">
        <w:rPr>
          <w:bCs/>
          <w:color w:val="000000"/>
          <w:sz w:val="24"/>
          <w:szCs w:val="24"/>
          <w:lang w:val="ru-RU"/>
        </w:rPr>
        <w:t>Выбытие объекта НМА с бухгалтерского учета осуществляется в следующих случаях</w:t>
      </w:r>
    </w:p>
    <w:p w:rsidR="00364814" w:rsidRPr="00FA7C50" w:rsidRDefault="00364814" w:rsidP="001A68E2">
      <w:pPr>
        <w:numPr>
          <w:ilvl w:val="2"/>
          <w:numId w:val="43"/>
        </w:numPr>
        <w:tabs>
          <w:tab w:val="clear" w:pos="2160"/>
        </w:tabs>
        <w:ind w:left="357" w:hanging="357"/>
        <w:jc w:val="both"/>
        <w:rPr>
          <w:bCs/>
          <w:color w:val="000000"/>
          <w:sz w:val="24"/>
          <w:szCs w:val="24"/>
          <w:lang w:val="ru-RU"/>
        </w:rPr>
      </w:pPr>
      <w:r w:rsidRPr="00FA7C50">
        <w:rPr>
          <w:bCs/>
          <w:color w:val="000000"/>
          <w:sz w:val="24"/>
          <w:szCs w:val="24"/>
          <w:lang w:val="ru-RU"/>
        </w:rPr>
        <w:t>учреждение передало все существенные операционные риски и выгоды, связанные с распоряжением (владением, пользованием) активом;</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 учреждение больше не распоряжается объектом НМА и не использует его;</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величину дохода (расхода) от выбытия объекта НМА можно надежно оценить;</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 прогнозируемые экономические выгоды или полезный потенциал от НМА, можно надежно оценить.</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Одновременно со списанием с учета балансовой стоимости объектов НМА подлежит списанию с учета сумма накопленной амортизации и накопленного убытка от обесценения по этим объектам.</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доходы, полученные в результате выбытия НМА, подлежат первоначальному признанию по справедливой стоимости.</w:t>
      </w:r>
    </w:p>
    <w:p w:rsidR="00364814" w:rsidRPr="00D402F1" w:rsidRDefault="00364814" w:rsidP="00364814">
      <w:pPr>
        <w:rPr>
          <w:color w:val="000000"/>
          <w:sz w:val="24"/>
          <w:szCs w:val="24"/>
          <w:lang w:val="ru-RU"/>
        </w:rPr>
      </w:pPr>
      <w:r w:rsidRPr="00D402F1">
        <w:rPr>
          <w:color w:val="000000"/>
          <w:sz w:val="24"/>
          <w:szCs w:val="24"/>
          <w:lang w:val="ru-RU"/>
        </w:rPr>
        <w:t>3.1. Начисление амортизации осуществляется следующим образом:</w:t>
      </w:r>
    </w:p>
    <w:p w:rsidR="00364814" w:rsidRPr="00D402F1" w:rsidRDefault="00364814" w:rsidP="001A68E2">
      <w:pPr>
        <w:numPr>
          <w:ilvl w:val="0"/>
          <w:numId w:val="19"/>
        </w:numPr>
        <w:ind w:left="780" w:right="180"/>
        <w:contextualSpacing/>
        <w:rPr>
          <w:color w:val="000000"/>
          <w:sz w:val="24"/>
          <w:szCs w:val="24"/>
          <w:lang w:val="ru-RU"/>
        </w:rPr>
      </w:pPr>
      <w:r w:rsidRPr="00D402F1">
        <w:rPr>
          <w:color w:val="000000"/>
          <w:sz w:val="24"/>
          <w:szCs w:val="24"/>
          <w:lang w:val="ru-RU"/>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364814" w:rsidRPr="00D402F1" w:rsidRDefault="00364814" w:rsidP="001A68E2">
      <w:pPr>
        <w:numPr>
          <w:ilvl w:val="0"/>
          <w:numId w:val="19"/>
        </w:numPr>
        <w:ind w:left="780" w:right="180"/>
        <w:rPr>
          <w:color w:val="000000"/>
          <w:sz w:val="24"/>
          <w:szCs w:val="24"/>
          <w:lang w:val="ru-RU"/>
        </w:rPr>
      </w:pPr>
      <w:r w:rsidRPr="00D402F1">
        <w:rPr>
          <w:color w:val="000000"/>
          <w:sz w:val="24"/>
          <w:szCs w:val="24"/>
          <w:lang w:val="ru-RU"/>
        </w:rPr>
        <w:t>линейным методом – на остальные объекты нематериальных активов.</w:t>
      </w:r>
    </w:p>
    <w:p w:rsidR="00364814" w:rsidRPr="00D402F1" w:rsidRDefault="00364814" w:rsidP="00364814">
      <w:pPr>
        <w:rPr>
          <w:color w:val="000000"/>
          <w:sz w:val="24"/>
          <w:szCs w:val="24"/>
          <w:lang w:val="ru-RU"/>
        </w:rPr>
      </w:pPr>
      <w:r w:rsidRPr="00D402F1">
        <w:rPr>
          <w:color w:val="000000"/>
          <w:sz w:val="24"/>
          <w:szCs w:val="24"/>
          <w:lang w:val="ru-RU"/>
        </w:rPr>
        <w:t>Основание: пункты 30, 31</w:t>
      </w:r>
      <w:r>
        <w:rPr>
          <w:color w:val="000000"/>
          <w:sz w:val="24"/>
          <w:szCs w:val="24"/>
        </w:rPr>
        <w:t> </w:t>
      </w:r>
      <w:r w:rsidRPr="00D402F1">
        <w:rPr>
          <w:color w:val="000000"/>
          <w:sz w:val="24"/>
          <w:szCs w:val="24"/>
          <w:lang w:val="ru-RU"/>
        </w:rPr>
        <w:t>СГС «Нематериальные активы».</w:t>
      </w:r>
    </w:p>
    <w:p w:rsidR="00364814" w:rsidRPr="00D402F1" w:rsidRDefault="00364814" w:rsidP="00364814">
      <w:pPr>
        <w:rPr>
          <w:color w:val="000000"/>
          <w:sz w:val="24"/>
          <w:szCs w:val="24"/>
          <w:lang w:val="ru-RU"/>
        </w:rPr>
      </w:pPr>
      <w:r w:rsidRPr="00D402F1">
        <w:rPr>
          <w:color w:val="000000"/>
          <w:sz w:val="24"/>
          <w:szCs w:val="24"/>
          <w:lang w:val="ru-RU"/>
        </w:rPr>
        <w:lastRenderedPageBreak/>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364814" w:rsidRDefault="00364814" w:rsidP="00364814">
      <w:pPr>
        <w:rPr>
          <w:color w:val="000000"/>
          <w:sz w:val="24"/>
          <w:szCs w:val="24"/>
          <w:lang w:val="ru-RU"/>
        </w:rPr>
      </w:pPr>
      <w:r w:rsidRPr="00D402F1">
        <w:rPr>
          <w:color w:val="000000"/>
          <w:sz w:val="24"/>
          <w:szCs w:val="24"/>
          <w:lang w:val="ru-RU"/>
        </w:rPr>
        <w:t>Основание: пункт 44</w:t>
      </w:r>
      <w:r>
        <w:rPr>
          <w:color w:val="000000"/>
          <w:sz w:val="24"/>
          <w:szCs w:val="24"/>
        </w:rPr>
        <w:t> </w:t>
      </w:r>
      <w:r w:rsidRPr="00D402F1">
        <w:rPr>
          <w:color w:val="000000"/>
          <w:sz w:val="24"/>
          <w:szCs w:val="24"/>
          <w:lang w:val="ru-RU"/>
        </w:rPr>
        <w:t>СГС «Нематериальные активы».</w:t>
      </w:r>
    </w:p>
    <w:p w:rsidR="00364814" w:rsidRPr="00AF7516" w:rsidRDefault="00364814" w:rsidP="00364814">
      <w:pPr>
        <w:jc w:val="both"/>
        <w:rPr>
          <w:b/>
          <w:color w:val="000000"/>
          <w:sz w:val="24"/>
          <w:szCs w:val="24"/>
          <w:lang w:val="ru-RU"/>
        </w:rPr>
      </w:pPr>
      <w:r w:rsidRPr="00AF7516">
        <w:rPr>
          <w:b/>
          <w:color w:val="000000"/>
          <w:sz w:val="24"/>
          <w:szCs w:val="24"/>
          <w:lang w:val="ru-RU"/>
        </w:rPr>
        <w:t xml:space="preserve">4. </w:t>
      </w:r>
      <w:proofErr w:type="spellStart"/>
      <w:r w:rsidRPr="00AF7516">
        <w:rPr>
          <w:b/>
          <w:color w:val="000000"/>
          <w:sz w:val="24"/>
          <w:szCs w:val="24"/>
          <w:lang w:val="ru-RU"/>
        </w:rPr>
        <w:t>Непроизведенные</w:t>
      </w:r>
      <w:proofErr w:type="spellEnd"/>
      <w:r w:rsidRPr="00AF7516">
        <w:rPr>
          <w:b/>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 – объекты нефинансовых активов, не являющиеся продуктами производства, вещное право на которые закреплено в соответствии с законодательством РФ (земля, недра и иные объекты непроизводственных активов).</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Группа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 совокупность активов, являющихся </w:t>
      </w:r>
      <w:proofErr w:type="spellStart"/>
      <w:r w:rsidRPr="00AF7516">
        <w:rPr>
          <w:color w:val="000000"/>
          <w:sz w:val="24"/>
          <w:szCs w:val="24"/>
          <w:lang w:val="ru-RU"/>
        </w:rPr>
        <w:t>непроизведенными</w:t>
      </w:r>
      <w:proofErr w:type="spellEnd"/>
      <w:r w:rsidRPr="00AF7516">
        <w:rPr>
          <w:color w:val="000000"/>
          <w:sz w:val="24"/>
          <w:szCs w:val="24"/>
          <w:lang w:val="ru-RU"/>
        </w:rPr>
        <w:t xml:space="preserve"> активами,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Группами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являются:</w:t>
      </w:r>
    </w:p>
    <w:p w:rsidR="00364814" w:rsidRPr="00AF7516" w:rsidRDefault="00364814" w:rsidP="00364814">
      <w:pPr>
        <w:jc w:val="both"/>
        <w:rPr>
          <w:color w:val="000000"/>
          <w:sz w:val="24"/>
          <w:szCs w:val="24"/>
          <w:lang w:val="ru-RU"/>
        </w:rPr>
      </w:pPr>
      <w:r w:rsidRPr="00AF7516">
        <w:rPr>
          <w:color w:val="000000"/>
          <w:sz w:val="24"/>
          <w:szCs w:val="24"/>
          <w:lang w:val="ru-RU"/>
        </w:rPr>
        <w:t>- земля (земельные участки);</w:t>
      </w:r>
    </w:p>
    <w:p w:rsidR="00364814" w:rsidRPr="00AF7516" w:rsidRDefault="00364814" w:rsidP="00364814">
      <w:pPr>
        <w:jc w:val="both"/>
        <w:rPr>
          <w:color w:val="000000"/>
          <w:sz w:val="24"/>
          <w:szCs w:val="24"/>
          <w:lang w:val="ru-RU"/>
        </w:rPr>
      </w:pPr>
      <w:r w:rsidRPr="00AF7516">
        <w:rPr>
          <w:color w:val="000000"/>
          <w:sz w:val="24"/>
          <w:szCs w:val="24"/>
          <w:lang w:val="ru-RU"/>
        </w:rPr>
        <w:t>- ресурсы недр;</w:t>
      </w:r>
    </w:p>
    <w:p w:rsidR="00364814" w:rsidRPr="00AF7516" w:rsidRDefault="00364814" w:rsidP="00364814">
      <w:pPr>
        <w:jc w:val="both"/>
        <w:rPr>
          <w:color w:val="000000"/>
          <w:sz w:val="24"/>
          <w:szCs w:val="24"/>
          <w:lang w:val="ru-RU"/>
        </w:rPr>
      </w:pPr>
      <w:r w:rsidRPr="00AF7516">
        <w:rPr>
          <w:color w:val="000000"/>
          <w:sz w:val="24"/>
          <w:szCs w:val="24"/>
          <w:lang w:val="ru-RU"/>
        </w:rPr>
        <w:t>- водные ресурсы;</w:t>
      </w:r>
    </w:p>
    <w:p w:rsidR="00364814" w:rsidRPr="00AF7516" w:rsidRDefault="00364814" w:rsidP="00364814">
      <w:pPr>
        <w:jc w:val="both"/>
        <w:rPr>
          <w:color w:val="000000"/>
          <w:sz w:val="24"/>
          <w:szCs w:val="24"/>
          <w:lang w:val="ru-RU"/>
        </w:rPr>
      </w:pPr>
      <w:r w:rsidRPr="00AF7516">
        <w:rPr>
          <w:color w:val="000000"/>
          <w:sz w:val="24"/>
          <w:szCs w:val="24"/>
          <w:lang w:val="ru-RU"/>
        </w:rPr>
        <w:t>- некультивируемые биологические ресурсы;</w:t>
      </w:r>
    </w:p>
    <w:p w:rsidR="00364814" w:rsidRPr="00AF7516" w:rsidRDefault="00364814" w:rsidP="00364814">
      <w:pPr>
        <w:jc w:val="both"/>
        <w:rPr>
          <w:color w:val="000000"/>
          <w:sz w:val="24"/>
          <w:szCs w:val="24"/>
          <w:lang w:val="ru-RU"/>
        </w:rPr>
      </w:pPr>
      <w:r w:rsidRPr="00AF7516">
        <w:rPr>
          <w:color w:val="000000"/>
          <w:sz w:val="24"/>
          <w:szCs w:val="24"/>
          <w:lang w:val="ru-RU"/>
        </w:rPr>
        <w:t>- прочие непроизводственные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t>Объект нефинансовых активов подлежит признанию в бухгалтерском учете в составе нефинансовых активов при условии, что субъектом учета прогнозируется получение от его использования экономических выгод или полезного потенциала и первоначальную стоимость такого объекта можно достоверно оценить.</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Единицей учета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является инвентарный объект.</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При признании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субъект учета определяет состав  инвентарного объекта с учетом положений Стандарта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 целесообразности и существенности информации, раскрываемой в бухгалтерской (финансовой) отчетности.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Для групп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инвентарными объектами являются:</w:t>
      </w:r>
    </w:p>
    <w:p w:rsidR="00364814" w:rsidRPr="00AF7516" w:rsidRDefault="00364814" w:rsidP="00364814">
      <w:pPr>
        <w:jc w:val="both"/>
        <w:rPr>
          <w:color w:val="000000"/>
          <w:sz w:val="24"/>
          <w:szCs w:val="24"/>
          <w:lang w:val="ru-RU"/>
        </w:rPr>
      </w:pPr>
      <w:r w:rsidRPr="00AF7516">
        <w:rPr>
          <w:color w:val="000000"/>
          <w:sz w:val="24"/>
          <w:szCs w:val="24"/>
          <w:lang w:val="ru-RU"/>
        </w:rPr>
        <w:t>- для группы «Земля (земельные участки)» - земельный участок, который представляет собой часть земной поверхности, имеющей характеристики, которые позволяют определить ее в качестве индивидуально определенной вещи.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Объект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принимается к бухгалтерскому учету с момента признания его по первоначальной стоимости.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Первоначальной стоимостью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впервые вовлекаемого в хозяйственный оборот, является его справедливая стоимость на дату вовлечения в хозяйственный оборот.</w:t>
      </w:r>
    </w:p>
    <w:p w:rsidR="00364814" w:rsidRPr="00AF7516" w:rsidRDefault="00364814" w:rsidP="00364814">
      <w:pPr>
        <w:jc w:val="both"/>
        <w:rPr>
          <w:color w:val="000000"/>
          <w:sz w:val="24"/>
          <w:szCs w:val="24"/>
          <w:lang w:val="ru-RU"/>
        </w:rPr>
      </w:pPr>
      <w:r w:rsidRPr="00AF7516">
        <w:rPr>
          <w:color w:val="000000"/>
          <w:sz w:val="24"/>
          <w:szCs w:val="24"/>
          <w:lang w:val="ru-RU"/>
        </w:rPr>
        <w:t>Основание: раздел 4 пункт 15 стандарт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lastRenderedPageBreak/>
        <w:t xml:space="preserve">Затраты на реконструкцию, модернизацию (поверхностное улучшение земель, мелиорацию, ирригацию, спрямление  русла, иные аналогичные мероприятия), а также на замещение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отражаются в составе расходов текущего периода.</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После признания в бухгалтерском учете актива в качестве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его учет осуществляется по балансовой стоимости.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Переоценка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относящихся к группе «Земля (земельные участки)», производится до справедливой стоимости, в качестве которой используется кадастровая стоимость. Изменение переоцененной стоимости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относящихся к группе «Земля (земельные участки)», производится в результате проведения государственной кадастровой переоценки или внесения изменений в государственный кадастр земельных участков в соответствии с законодательством РФ.</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Учет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по переоцененной стоимости ведется на протяжении всего периода пользования земельным участком до момента перевода такого объекта в иную категорию объектов бухгалтерского учета в связи </w:t>
      </w:r>
      <w:proofErr w:type="gramStart"/>
      <w:r w:rsidRPr="00AF7516">
        <w:rPr>
          <w:color w:val="000000"/>
          <w:sz w:val="24"/>
          <w:szCs w:val="24"/>
          <w:lang w:val="ru-RU"/>
        </w:rPr>
        <w:t>с</w:t>
      </w:r>
      <w:proofErr w:type="gramEnd"/>
      <w:r w:rsidRPr="00AF7516">
        <w:rPr>
          <w:color w:val="000000"/>
          <w:sz w:val="24"/>
          <w:szCs w:val="24"/>
          <w:lang w:val="ru-RU"/>
        </w:rPr>
        <w:t xml:space="preserve"> </w:t>
      </w:r>
      <w:proofErr w:type="gramStart"/>
      <w:r w:rsidRPr="00AF7516">
        <w:rPr>
          <w:color w:val="000000"/>
          <w:sz w:val="24"/>
          <w:szCs w:val="24"/>
          <w:lang w:val="ru-RU"/>
        </w:rPr>
        <w:t>его</w:t>
      </w:r>
      <w:proofErr w:type="gramEnd"/>
      <w:r w:rsidRPr="00AF7516">
        <w:rPr>
          <w:color w:val="000000"/>
          <w:sz w:val="24"/>
          <w:szCs w:val="24"/>
          <w:lang w:val="ru-RU"/>
        </w:rPr>
        <w:t xml:space="preserve"> </w:t>
      </w:r>
      <w:proofErr w:type="spellStart"/>
      <w:r w:rsidRPr="00AF7516">
        <w:rPr>
          <w:color w:val="000000"/>
          <w:sz w:val="24"/>
          <w:szCs w:val="24"/>
          <w:lang w:val="ru-RU"/>
        </w:rPr>
        <w:t>реклассификацией</w:t>
      </w:r>
      <w:proofErr w:type="spellEnd"/>
      <w:r w:rsidRPr="00AF7516">
        <w:rPr>
          <w:color w:val="000000"/>
          <w:sz w:val="24"/>
          <w:szCs w:val="24"/>
          <w:lang w:val="ru-RU"/>
        </w:rPr>
        <w:t>.</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Сумма переоценки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относится на финансовый результат в качестве доходов или расходов текущего периода.</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Переоценка стоимости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производится ежегодно.</w:t>
      </w:r>
    </w:p>
    <w:p w:rsidR="00364814" w:rsidRPr="00AF7516" w:rsidRDefault="00364814" w:rsidP="00364814">
      <w:pPr>
        <w:ind w:firstLine="720"/>
        <w:jc w:val="both"/>
        <w:rPr>
          <w:color w:val="000000"/>
          <w:sz w:val="24"/>
          <w:szCs w:val="24"/>
          <w:lang w:val="ru-RU"/>
        </w:rPr>
      </w:pPr>
      <w:r w:rsidRPr="00AF7516">
        <w:rPr>
          <w:color w:val="000000"/>
          <w:sz w:val="24"/>
          <w:szCs w:val="24"/>
          <w:lang w:val="ru-RU"/>
        </w:rPr>
        <w:t>Основание: раздел 5 стандарт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Признание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в бухгалтерском учете в качестве актива прекращается в случае выбытия объекта имущества либо в случае, когда от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не ожидается будущих экономических выгод или полезного потенциала.</w:t>
      </w:r>
    </w:p>
    <w:p w:rsidR="00364814" w:rsidRPr="000A6F7E" w:rsidRDefault="00364814" w:rsidP="00364814">
      <w:pPr>
        <w:ind w:firstLine="720"/>
        <w:jc w:val="both"/>
        <w:rPr>
          <w:color w:val="000000"/>
          <w:sz w:val="24"/>
          <w:szCs w:val="24"/>
          <w:lang w:val="ru-RU"/>
        </w:rPr>
      </w:pPr>
      <w:r w:rsidRPr="00AF7516">
        <w:rPr>
          <w:color w:val="000000"/>
          <w:sz w:val="24"/>
          <w:szCs w:val="24"/>
          <w:lang w:val="ru-RU"/>
        </w:rPr>
        <w:t>Основание: раздел 7 стандарт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r>
        <w:rPr>
          <w:b/>
          <w:bCs/>
          <w:color w:val="000000"/>
          <w:sz w:val="24"/>
          <w:szCs w:val="24"/>
          <w:lang w:val="ru-RU"/>
        </w:rPr>
        <w:t>5</w:t>
      </w:r>
      <w:r w:rsidRPr="00D402F1">
        <w:rPr>
          <w:b/>
          <w:bCs/>
          <w:color w:val="000000"/>
          <w:sz w:val="24"/>
          <w:szCs w:val="24"/>
          <w:lang w:val="ru-RU"/>
        </w:rPr>
        <w:t>. Материальные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364814" w:rsidRPr="00032B8A"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 xml:space="preserve">.2. Единица учета материальных запасов в учреждении – номенклатурная (реестровая) единица. </w:t>
      </w:r>
      <w:r w:rsidRPr="00032B8A">
        <w:rPr>
          <w:color w:val="000000"/>
          <w:sz w:val="24"/>
          <w:szCs w:val="24"/>
          <w:lang w:val="ru-RU"/>
        </w:rPr>
        <w:t>Исключения:</w:t>
      </w:r>
    </w:p>
    <w:p w:rsidR="00364814" w:rsidRPr="00D402F1" w:rsidRDefault="00364814" w:rsidP="001A68E2">
      <w:pPr>
        <w:numPr>
          <w:ilvl w:val="0"/>
          <w:numId w:val="20"/>
        </w:numPr>
        <w:ind w:left="780" w:right="180"/>
        <w:contextualSpacing/>
        <w:rPr>
          <w:color w:val="000000"/>
          <w:sz w:val="24"/>
          <w:szCs w:val="24"/>
          <w:lang w:val="ru-RU"/>
        </w:rPr>
      </w:pPr>
      <w:r w:rsidRPr="00D402F1">
        <w:rPr>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D402F1">
        <w:rPr>
          <w:color w:val="000000"/>
          <w:sz w:val="24"/>
          <w:szCs w:val="24"/>
          <w:lang w:val="ru-RU"/>
        </w:rPr>
        <w:t>одинаковыми</w:t>
      </w:r>
      <w:proofErr w:type="gramEnd"/>
      <w:r w:rsidRPr="00D402F1">
        <w:rPr>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364814" w:rsidRDefault="00364814" w:rsidP="001A68E2">
      <w:pPr>
        <w:numPr>
          <w:ilvl w:val="0"/>
          <w:numId w:val="20"/>
        </w:numPr>
        <w:ind w:left="780" w:right="180"/>
        <w:rPr>
          <w:color w:val="000000"/>
          <w:sz w:val="24"/>
          <w:szCs w:val="24"/>
        </w:rPr>
      </w:pPr>
      <w:r w:rsidRPr="00D402F1">
        <w:rPr>
          <w:color w:val="000000"/>
          <w:sz w:val="24"/>
          <w:szCs w:val="24"/>
          <w:lang w:val="ru-RU"/>
        </w:rPr>
        <w:lastRenderedPageBreak/>
        <w:t xml:space="preserve">материальные запасы с ограниченным сроком годности – продукты питания, медикаменты и др., а также товары для продажи. </w:t>
      </w:r>
      <w:proofErr w:type="spellStart"/>
      <w:r>
        <w:rPr>
          <w:color w:val="000000"/>
          <w:sz w:val="24"/>
          <w:szCs w:val="24"/>
        </w:rPr>
        <w:t>Единица</w:t>
      </w:r>
      <w:proofErr w:type="spellEnd"/>
      <w:r>
        <w:rPr>
          <w:color w:val="000000"/>
          <w:sz w:val="24"/>
          <w:szCs w:val="24"/>
        </w:rPr>
        <w:t xml:space="preserve"> </w:t>
      </w:r>
      <w:proofErr w:type="spellStart"/>
      <w:r>
        <w:rPr>
          <w:color w:val="000000"/>
          <w:sz w:val="24"/>
          <w:szCs w:val="24"/>
        </w:rPr>
        <w:t>учета</w:t>
      </w:r>
      <w:proofErr w:type="spellEnd"/>
      <w:r>
        <w:rPr>
          <w:color w:val="000000"/>
          <w:sz w:val="24"/>
          <w:szCs w:val="24"/>
        </w:rPr>
        <w:t xml:space="preserve"> </w:t>
      </w:r>
      <w:proofErr w:type="spellStart"/>
      <w:r>
        <w:rPr>
          <w:color w:val="000000"/>
          <w:sz w:val="24"/>
          <w:szCs w:val="24"/>
        </w:rPr>
        <w:t>таких</w:t>
      </w:r>
      <w:proofErr w:type="spellEnd"/>
      <w:r>
        <w:rPr>
          <w:color w:val="000000"/>
          <w:sz w:val="24"/>
          <w:szCs w:val="24"/>
        </w:rPr>
        <w:t xml:space="preserve"> </w:t>
      </w:r>
      <w:proofErr w:type="spellStart"/>
      <w:r>
        <w:rPr>
          <w:color w:val="000000"/>
          <w:sz w:val="24"/>
          <w:szCs w:val="24"/>
        </w:rPr>
        <w:t>материальных</w:t>
      </w:r>
      <w:proofErr w:type="spellEnd"/>
      <w:r>
        <w:rPr>
          <w:color w:val="000000"/>
          <w:sz w:val="24"/>
          <w:szCs w:val="24"/>
        </w:rPr>
        <w:t xml:space="preserve"> </w:t>
      </w:r>
      <w:proofErr w:type="spellStart"/>
      <w:r>
        <w:rPr>
          <w:color w:val="000000"/>
          <w:sz w:val="24"/>
          <w:szCs w:val="24"/>
        </w:rPr>
        <w:t>запасов</w:t>
      </w:r>
      <w:proofErr w:type="spellEnd"/>
      <w:r>
        <w:rPr>
          <w:color w:val="000000"/>
          <w:sz w:val="24"/>
          <w:szCs w:val="24"/>
        </w:rPr>
        <w:t xml:space="preserve"> – </w:t>
      </w:r>
      <w:proofErr w:type="spellStart"/>
      <w:r>
        <w:rPr>
          <w:color w:val="000000"/>
          <w:sz w:val="24"/>
          <w:szCs w:val="24"/>
        </w:rPr>
        <w:t>партия</w:t>
      </w:r>
      <w:proofErr w:type="spellEnd"/>
      <w:r>
        <w:rPr>
          <w:color w:val="000000"/>
          <w:sz w:val="24"/>
          <w:szCs w:val="24"/>
        </w:rPr>
        <w:t>.</w:t>
      </w:r>
    </w:p>
    <w:p w:rsidR="00364814" w:rsidRPr="00D402F1" w:rsidRDefault="00364814" w:rsidP="00364814">
      <w:pPr>
        <w:rPr>
          <w:color w:val="000000"/>
          <w:sz w:val="24"/>
          <w:szCs w:val="24"/>
          <w:lang w:val="ru-RU"/>
        </w:rPr>
      </w:pPr>
      <w:r w:rsidRPr="00D402F1">
        <w:rPr>
          <w:color w:val="000000"/>
          <w:sz w:val="24"/>
          <w:szCs w:val="24"/>
          <w:lang w:val="ru-RU"/>
        </w:rPr>
        <w:t>Решение о применении единиц учета «однородная (реестровая) группа запасов» и «партия» принимает</w:t>
      </w:r>
      <w:r>
        <w:rPr>
          <w:color w:val="000000"/>
          <w:sz w:val="24"/>
          <w:szCs w:val="24"/>
        </w:rPr>
        <w:t> </w:t>
      </w:r>
      <w:r w:rsidRPr="00D402F1">
        <w:rPr>
          <w:color w:val="000000"/>
          <w:sz w:val="24"/>
          <w:szCs w:val="24"/>
          <w:lang w:val="ru-RU"/>
        </w:rPr>
        <w:t>бухгалтер на основе своего профессионального суждения.</w:t>
      </w:r>
    </w:p>
    <w:p w:rsidR="00364814" w:rsidRPr="00D402F1" w:rsidRDefault="00364814" w:rsidP="00364814">
      <w:pPr>
        <w:rPr>
          <w:color w:val="000000"/>
          <w:sz w:val="24"/>
          <w:szCs w:val="24"/>
          <w:lang w:val="ru-RU"/>
        </w:rPr>
      </w:pPr>
      <w:r w:rsidRPr="00D402F1">
        <w:rPr>
          <w:color w:val="000000"/>
          <w:sz w:val="24"/>
          <w:szCs w:val="24"/>
          <w:lang w:val="ru-RU"/>
        </w:rPr>
        <w:t>Основание:</w:t>
      </w:r>
      <w:r>
        <w:rPr>
          <w:color w:val="000000"/>
          <w:sz w:val="24"/>
          <w:szCs w:val="24"/>
        </w:rPr>
        <w:t> </w:t>
      </w:r>
      <w:r w:rsidRPr="00D402F1">
        <w:rPr>
          <w:color w:val="000000"/>
          <w:sz w:val="24"/>
          <w:szCs w:val="24"/>
          <w:lang w:val="ru-RU"/>
        </w:rPr>
        <w:t>пункт 8</w:t>
      </w:r>
      <w:r>
        <w:rPr>
          <w:color w:val="000000"/>
          <w:sz w:val="24"/>
          <w:szCs w:val="24"/>
        </w:rPr>
        <w:t> </w:t>
      </w:r>
      <w:r w:rsidRPr="00D402F1">
        <w:rPr>
          <w:color w:val="000000"/>
          <w:sz w:val="24"/>
          <w:szCs w:val="24"/>
          <w:lang w:val="ru-RU"/>
        </w:rPr>
        <w:t>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364814" w:rsidRPr="00D402F1" w:rsidRDefault="00364814" w:rsidP="00364814">
      <w:pPr>
        <w:rPr>
          <w:color w:val="000000"/>
          <w:sz w:val="24"/>
          <w:szCs w:val="24"/>
          <w:lang w:val="ru-RU"/>
        </w:rPr>
      </w:pPr>
      <w:r w:rsidRPr="00D402F1">
        <w:rPr>
          <w:color w:val="000000"/>
          <w:sz w:val="24"/>
          <w:szCs w:val="24"/>
          <w:lang w:val="ru-RU"/>
        </w:rPr>
        <w:t>Основание: пункт 12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.4. Списание материальных запасов производится по средней фактической стоимости.</w:t>
      </w:r>
    </w:p>
    <w:p w:rsidR="00364814" w:rsidRPr="00D402F1" w:rsidRDefault="00364814" w:rsidP="00364814">
      <w:pPr>
        <w:rPr>
          <w:color w:val="000000"/>
          <w:sz w:val="24"/>
          <w:szCs w:val="24"/>
          <w:lang w:val="ru-RU"/>
        </w:rPr>
      </w:pPr>
      <w:r w:rsidRPr="00D402F1">
        <w:rPr>
          <w:color w:val="000000"/>
          <w:sz w:val="24"/>
          <w:szCs w:val="24"/>
          <w:lang w:val="ru-RU"/>
        </w:rPr>
        <w:t>Основание: пункт 108 Инструкции к Единому плану счетов № 157н.</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.5. Товары, переданные в реализацию, отражаются по цене реализации с обособлением торговой наценки.</w:t>
      </w:r>
    </w:p>
    <w:p w:rsidR="00364814" w:rsidRPr="00D402F1" w:rsidRDefault="00364814" w:rsidP="00364814">
      <w:pPr>
        <w:rPr>
          <w:color w:val="000000"/>
          <w:sz w:val="24"/>
          <w:szCs w:val="24"/>
          <w:lang w:val="ru-RU"/>
        </w:rPr>
      </w:pPr>
      <w:r w:rsidRPr="00D402F1">
        <w:rPr>
          <w:color w:val="000000"/>
          <w:sz w:val="24"/>
          <w:szCs w:val="24"/>
          <w:lang w:val="ru-RU"/>
        </w:rPr>
        <w:t>Основание: пункт 30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.6.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364814" w:rsidRPr="00D402F1" w:rsidRDefault="00364814" w:rsidP="00364814">
      <w:pPr>
        <w:rPr>
          <w:color w:val="000000"/>
          <w:sz w:val="24"/>
          <w:szCs w:val="24"/>
          <w:lang w:val="ru-RU"/>
        </w:rPr>
      </w:pPr>
      <w:r w:rsidRPr="00D402F1">
        <w:rPr>
          <w:color w:val="000000"/>
          <w:sz w:val="24"/>
          <w:szCs w:val="24"/>
          <w:lang w:val="ru-RU"/>
        </w:rPr>
        <w:t>ГСМ списываются на расходы по фактическому расходу на основании путевых листов, но</w:t>
      </w:r>
      <w:r>
        <w:rPr>
          <w:color w:val="000000"/>
          <w:sz w:val="24"/>
          <w:szCs w:val="24"/>
        </w:rPr>
        <w:t> </w:t>
      </w:r>
      <w:r w:rsidRPr="00D402F1">
        <w:rPr>
          <w:color w:val="000000"/>
          <w:sz w:val="24"/>
          <w:szCs w:val="24"/>
          <w:lang w:val="ru-RU"/>
        </w:rPr>
        <w:t>не выше норм, установленных приказом руководителя учреждения.</w:t>
      </w:r>
    </w:p>
    <w:p w:rsidR="004F7DFF" w:rsidRDefault="00364814" w:rsidP="004F7DFF">
      <w:pPr>
        <w:rPr>
          <w:color w:val="000000"/>
          <w:sz w:val="24"/>
          <w:szCs w:val="24"/>
          <w:lang w:val="ru-RU"/>
        </w:rPr>
      </w:pPr>
      <w:r>
        <w:rPr>
          <w:color w:val="000000"/>
          <w:sz w:val="24"/>
          <w:szCs w:val="24"/>
          <w:lang w:val="ru-RU"/>
        </w:rPr>
        <w:t>5</w:t>
      </w:r>
      <w:r w:rsidRPr="00D402F1">
        <w:rPr>
          <w:color w:val="000000"/>
          <w:sz w:val="24"/>
          <w:szCs w:val="24"/>
          <w:lang w:val="ru-RU"/>
        </w:rPr>
        <w:t>.7.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w:t>
      </w:r>
      <w:r w:rsidR="002B6D10">
        <w:rPr>
          <w:color w:val="000000"/>
          <w:sz w:val="24"/>
          <w:szCs w:val="24"/>
          <w:lang w:val="ru-RU"/>
        </w:rPr>
        <w:t>,</w:t>
      </w:r>
      <w:r w:rsidR="004F7DFF" w:rsidRPr="004F7DFF">
        <w:rPr>
          <w:color w:val="000000"/>
          <w:sz w:val="24"/>
          <w:szCs w:val="24"/>
          <w:lang w:val="ru-RU"/>
        </w:rPr>
        <w:t xml:space="preserve"> </w:t>
      </w:r>
      <w:r w:rsidR="004F7DFF">
        <w:rPr>
          <w:color w:val="000000"/>
          <w:sz w:val="24"/>
          <w:szCs w:val="24"/>
          <w:lang w:val="ru-RU"/>
        </w:rPr>
        <w:t>требованием-накладной (ф.0504204)  Ведомость выдачи материальных ценностей на нужды учреждения является основанием для списания материальных запасов.</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.8.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 xml:space="preserve">.10. </w:t>
      </w:r>
      <w:proofErr w:type="gramStart"/>
      <w:r w:rsidRPr="00D402F1">
        <w:rPr>
          <w:color w:val="000000"/>
          <w:sz w:val="24"/>
          <w:szCs w:val="24"/>
          <w:lang w:val="ru-RU"/>
        </w:rPr>
        <w:t>Учет</w:t>
      </w:r>
      <w:r>
        <w:rPr>
          <w:color w:val="000000"/>
          <w:sz w:val="24"/>
          <w:szCs w:val="24"/>
        </w:rPr>
        <w:t> </w:t>
      </w:r>
      <w:r w:rsidRPr="00D402F1">
        <w:rPr>
          <w:color w:val="000000"/>
          <w:sz w:val="24"/>
          <w:szCs w:val="24"/>
          <w:lang w:val="ru-RU"/>
        </w:rPr>
        <w:t xml:space="preserve">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D402F1">
        <w:rPr>
          <w:color w:val="000000"/>
          <w:sz w:val="24"/>
          <w:szCs w:val="24"/>
          <w:lang w:val="ru-RU"/>
        </w:rPr>
        <w:t>нетипизированные</w:t>
      </w:r>
      <w:proofErr w:type="spellEnd"/>
      <w:r w:rsidRPr="00D402F1">
        <w:rPr>
          <w:color w:val="000000"/>
          <w:sz w:val="24"/>
          <w:szCs w:val="24"/>
          <w:lang w:val="ru-RU"/>
        </w:rPr>
        <w:t xml:space="preserve"> запчасти и комплектующие), такие как:</w:t>
      </w:r>
      <w:proofErr w:type="gramEnd"/>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автомобильные шины –</w:t>
      </w:r>
      <w:r>
        <w:rPr>
          <w:color w:val="000000"/>
          <w:sz w:val="24"/>
          <w:szCs w:val="24"/>
        </w:rPr>
        <w:t> </w:t>
      </w:r>
      <w:r w:rsidRPr="00D402F1">
        <w:rPr>
          <w:color w:val="000000"/>
          <w:sz w:val="24"/>
          <w:szCs w:val="24"/>
          <w:lang w:val="ru-RU"/>
        </w:rPr>
        <w:t>четыре</w:t>
      </w:r>
      <w:r>
        <w:rPr>
          <w:color w:val="000000"/>
          <w:sz w:val="24"/>
          <w:szCs w:val="24"/>
        </w:rPr>
        <w:t> </w:t>
      </w:r>
      <w:r w:rsidRPr="00D402F1">
        <w:rPr>
          <w:color w:val="000000"/>
          <w:sz w:val="24"/>
          <w:szCs w:val="24"/>
          <w:lang w:val="ru-RU"/>
        </w:rPr>
        <w:t>единицы на один легковой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колесные диски</w:t>
      </w:r>
      <w:r>
        <w:rPr>
          <w:color w:val="000000"/>
          <w:sz w:val="24"/>
          <w:szCs w:val="24"/>
        </w:rPr>
        <w:t> </w:t>
      </w:r>
      <w:r w:rsidRPr="00D402F1">
        <w:rPr>
          <w:color w:val="000000"/>
          <w:sz w:val="24"/>
          <w:szCs w:val="24"/>
          <w:lang w:val="ru-RU"/>
        </w:rPr>
        <w:t>–</w:t>
      </w:r>
      <w:r>
        <w:rPr>
          <w:color w:val="000000"/>
          <w:sz w:val="24"/>
          <w:szCs w:val="24"/>
        </w:rPr>
        <w:t> </w:t>
      </w:r>
      <w:r w:rsidRPr="00D402F1">
        <w:rPr>
          <w:color w:val="000000"/>
          <w:sz w:val="24"/>
          <w:szCs w:val="24"/>
          <w:lang w:val="ru-RU"/>
        </w:rPr>
        <w:t>четыре единицы на один легковой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аккумуляторы</w:t>
      </w:r>
      <w:r>
        <w:rPr>
          <w:color w:val="000000"/>
          <w:sz w:val="24"/>
          <w:szCs w:val="24"/>
        </w:rPr>
        <w:t> </w:t>
      </w:r>
      <w:r w:rsidRPr="00D402F1">
        <w:rPr>
          <w:color w:val="000000"/>
          <w:sz w:val="24"/>
          <w:szCs w:val="24"/>
          <w:lang w:val="ru-RU"/>
        </w:rPr>
        <w:t>– одна единица</w:t>
      </w:r>
      <w:r>
        <w:rPr>
          <w:color w:val="000000"/>
          <w:sz w:val="24"/>
          <w:szCs w:val="24"/>
        </w:rPr>
        <w:t> </w:t>
      </w:r>
      <w:r w:rsidRPr="00D402F1">
        <w:rPr>
          <w:color w:val="000000"/>
          <w:sz w:val="24"/>
          <w:szCs w:val="24"/>
          <w:lang w:val="ru-RU"/>
        </w:rPr>
        <w:t>на один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lastRenderedPageBreak/>
        <w:t xml:space="preserve">наборы </w:t>
      </w:r>
      <w:proofErr w:type="spellStart"/>
      <w:r w:rsidRPr="00D402F1">
        <w:rPr>
          <w:color w:val="000000"/>
          <w:sz w:val="24"/>
          <w:szCs w:val="24"/>
          <w:lang w:val="ru-RU"/>
        </w:rPr>
        <w:t>автоинструмента</w:t>
      </w:r>
      <w:proofErr w:type="spellEnd"/>
      <w:r>
        <w:rPr>
          <w:color w:val="000000"/>
          <w:sz w:val="24"/>
          <w:szCs w:val="24"/>
        </w:rPr>
        <w:t> </w:t>
      </w:r>
      <w:r w:rsidRPr="00D402F1">
        <w:rPr>
          <w:color w:val="000000"/>
          <w:sz w:val="24"/>
          <w:szCs w:val="24"/>
          <w:lang w:val="ru-RU"/>
        </w:rPr>
        <w:t>– одна единица</w:t>
      </w:r>
      <w:r>
        <w:rPr>
          <w:color w:val="000000"/>
          <w:sz w:val="24"/>
          <w:szCs w:val="24"/>
        </w:rPr>
        <w:t> </w:t>
      </w:r>
      <w:r w:rsidRPr="00D402F1">
        <w:rPr>
          <w:color w:val="000000"/>
          <w:sz w:val="24"/>
          <w:szCs w:val="24"/>
          <w:lang w:val="ru-RU"/>
        </w:rPr>
        <w:t>на один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аптечки</w:t>
      </w:r>
      <w:r>
        <w:rPr>
          <w:color w:val="000000"/>
          <w:sz w:val="24"/>
          <w:szCs w:val="24"/>
        </w:rPr>
        <w:t> </w:t>
      </w:r>
      <w:r w:rsidRPr="00D402F1">
        <w:rPr>
          <w:color w:val="000000"/>
          <w:sz w:val="24"/>
          <w:szCs w:val="24"/>
          <w:lang w:val="ru-RU"/>
        </w:rPr>
        <w:t>– одна единица на один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 xml:space="preserve">огнетушители– </w:t>
      </w:r>
      <w:proofErr w:type="gramStart"/>
      <w:r w:rsidRPr="00D402F1">
        <w:rPr>
          <w:color w:val="000000"/>
          <w:sz w:val="24"/>
          <w:szCs w:val="24"/>
          <w:lang w:val="ru-RU"/>
        </w:rPr>
        <w:t>од</w:t>
      </w:r>
      <w:proofErr w:type="gramEnd"/>
      <w:r w:rsidRPr="00D402F1">
        <w:rPr>
          <w:color w:val="000000"/>
          <w:sz w:val="24"/>
          <w:szCs w:val="24"/>
          <w:lang w:val="ru-RU"/>
        </w:rPr>
        <w:t>на единица на один автомобиль;</w:t>
      </w:r>
    </w:p>
    <w:p w:rsidR="00364814" w:rsidRPr="00D402F1" w:rsidRDefault="00364814" w:rsidP="00364814">
      <w:pPr>
        <w:rPr>
          <w:color w:val="000000"/>
          <w:sz w:val="24"/>
          <w:szCs w:val="24"/>
          <w:lang w:val="ru-RU"/>
        </w:rPr>
      </w:pPr>
      <w:r w:rsidRPr="00D402F1">
        <w:rPr>
          <w:color w:val="000000"/>
          <w:sz w:val="24"/>
          <w:szCs w:val="24"/>
          <w:lang w:val="ru-RU"/>
        </w:rPr>
        <w:t>Аналитический учет по счету ведется в разрезе автомобилей и ответственных лиц.</w:t>
      </w:r>
    </w:p>
    <w:p w:rsidR="00364814" w:rsidRPr="00D402F1" w:rsidRDefault="00364814" w:rsidP="00364814">
      <w:pPr>
        <w:rPr>
          <w:color w:val="000000"/>
          <w:sz w:val="24"/>
          <w:szCs w:val="24"/>
          <w:lang w:val="ru-RU"/>
        </w:rPr>
      </w:pPr>
      <w:r w:rsidRPr="00D402F1">
        <w:rPr>
          <w:color w:val="000000"/>
          <w:sz w:val="24"/>
          <w:szCs w:val="24"/>
          <w:lang w:val="ru-RU"/>
        </w:rPr>
        <w:t>Внутреннее перемещение по счету отражается:</w:t>
      </w:r>
    </w:p>
    <w:p w:rsidR="00364814" w:rsidRPr="00D402F1" w:rsidRDefault="00364814" w:rsidP="001A68E2">
      <w:pPr>
        <w:numPr>
          <w:ilvl w:val="0"/>
          <w:numId w:val="22"/>
        </w:numPr>
        <w:ind w:left="780" w:right="180"/>
        <w:contextualSpacing/>
        <w:rPr>
          <w:color w:val="000000"/>
          <w:sz w:val="24"/>
          <w:szCs w:val="24"/>
          <w:lang w:val="ru-RU"/>
        </w:rPr>
      </w:pPr>
      <w:r w:rsidRPr="00D402F1">
        <w:rPr>
          <w:color w:val="000000"/>
          <w:sz w:val="24"/>
          <w:szCs w:val="24"/>
          <w:lang w:val="ru-RU"/>
        </w:rPr>
        <w:t>при передаче на другой автомобиль;</w:t>
      </w:r>
    </w:p>
    <w:p w:rsidR="00364814" w:rsidRPr="00D402F1" w:rsidRDefault="00364814" w:rsidP="001A68E2">
      <w:pPr>
        <w:numPr>
          <w:ilvl w:val="0"/>
          <w:numId w:val="22"/>
        </w:numPr>
        <w:ind w:left="780" w:right="180"/>
        <w:rPr>
          <w:color w:val="000000"/>
          <w:sz w:val="24"/>
          <w:szCs w:val="24"/>
          <w:lang w:val="ru-RU"/>
        </w:rPr>
      </w:pPr>
      <w:r w:rsidRPr="00D402F1">
        <w:rPr>
          <w:color w:val="000000"/>
          <w:sz w:val="24"/>
          <w:szCs w:val="24"/>
          <w:lang w:val="ru-RU"/>
        </w:rPr>
        <w:t>при передаче другому материально ответственному лицу вместе с автомобилем.</w:t>
      </w:r>
    </w:p>
    <w:p w:rsidR="00364814" w:rsidRDefault="00364814" w:rsidP="00364814">
      <w:pPr>
        <w:rPr>
          <w:color w:val="000000"/>
          <w:sz w:val="24"/>
          <w:szCs w:val="24"/>
        </w:rPr>
      </w:pPr>
      <w:proofErr w:type="spellStart"/>
      <w:r>
        <w:rPr>
          <w:color w:val="000000"/>
          <w:sz w:val="24"/>
          <w:szCs w:val="24"/>
        </w:rPr>
        <w:t>Выбытие</w:t>
      </w:r>
      <w:proofErr w:type="spellEnd"/>
      <w:r>
        <w:rPr>
          <w:color w:val="000000"/>
          <w:sz w:val="24"/>
          <w:szCs w:val="24"/>
        </w:rPr>
        <w:t xml:space="preserve"> </w:t>
      </w:r>
      <w:proofErr w:type="spellStart"/>
      <w:r>
        <w:rPr>
          <w:color w:val="000000"/>
          <w:sz w:val="24"/>
          <w:szCs w:val="24"/>
        </w:rPr>
        <w:t>со</w:t>
      </w:r>
      <w:proofErr w:type="spellEnd"/>
      <w:r>
        <w:rPr>
          <w:color w:val="000000"/>
          <w:sz w:val="24"/>
          <w:szCs w:val="24"/>
        </w:rPr>
        <w:t xml:space="preserve"> </w:t>
      </w:r>
      <w:proofErr w:type="spellStart"/>
      <w:r>
        <w:rPr>
          <w:color w:val="000000"/>
          <w:sz w:val="24"/>
          <w:szCs w:val="24"/>
        </w:rPr>
        <w:t>счета</w:t>
      </w:r>
      <w:proofErr w:type="spellEnd"/>
      <w:r>
        <w:rPr>
          <w:color w:val="000000"/>
          <w:sz w:val="24"/>
          <w:szCs w:val="24"/>
        </w:rPr>
        <w:t xml:space="preserve"> 09 </w:t>
      </w:r>
      <w:proofErr w:type="spellStart"/>
      <w:r>
        <w:rPr>
          <w:color w:val="000000"/>
          <w:sz w:val="24"/>
          <w:szCs w:val="24"/>
        </w:rPr>
        <w:t>отражается</w:t>
      </w:r>
      <w:proofErr w:type="spellEnd"/>
      <w:r>
        <w:rPr>
          <w:color w:val="000000"/>
          <w:sz w:val="24"/>
          <w:szCs w:val="24"/>
        </w:rPr>
        <w:t>:</w:t>
      </w:r>
    </w:p>
    <w:p w:rsidR="00364814" w:rsidRPr="00D402F1" w:rsidRDefault="00364814" w:rsidP="001A68E2">
      <w:pPr>
        <w:numPr>
          <w:ilvl w:val="0"/>
          <w:numId w:val="23"/>
        </w:numPr>
        <w:ind w:left="780" w:right="180"/>
        <w:contextualSpacing/>
        <w:rPr>
          <w:color w:val="000000"/>
          <w:sz w:val="24"/>
          <w:szCs w:val="24"/>
          <w:lang w:val="ru-RU"/>
        </w:rPr>
      </w:pPr>
      <w:r w:rsidRPr="00D402F1">
        <w:rPr>
          <w:color w:val="000000"/>
          <w:sz w:val="24"/>
          <w:szCs w:val="24"/>
          <w:lang w:val="ru-RU"/>
        </w:rPr>
        <w:t>при списании автомобиля по установленным основаниям;</w:t>
      </w:r>
    </w:p>
    <w:p w:rsidR="00364814" w:rsidRPr="00D402F1" w:rsidRDefault="00364814" w:rsidP="001A68E2">
      <w:pPr>
        <w:numPr>
          <w:ilvl w:val="0"/>
          <w:numId w:val="23"/>
        </w:numPr>
        <w:ind w:left="780" w:right="180"/>
        <w:rPr>
          <w:color w:val="000000"/>
          <w:sz w:val="24"/>
          <w:szCs w:val="24"/>
          <w:lang w:val="ru-RU"/>
        </w:rPr>
      </w:pPr>
      <w:r w:rsidRPr="00D402F1">
        <w:rPr>
          <w:color w:val="000000"/>
          <w:sz w:val="24"/>
          <w:szCs w:val="24"/>
          <w:lang w:val="ru-RU"/>
        </w:rPr>
        <w:t>при установке новых запчастей взамен непригодных к эксплуатации.</w:t>
      </w:r>
    </w:p>
    <w:p w:rsidR="00364814" w:rsidRPr="00D402F1" w:rsidRDefault="00364814" w:rsidP="00364814">
      <w:pPr>
        <w:rPr>
          <w:color w:val="000000"/>
          <w:sz w:val="24"/>
          <w:szCs w:val="24"/>
          <w:lang w:val="ru-RU"/>
        </w:rPr>
      </w:pPr>
      <w:r w:rsidRPr="00D402F1">
        <w:rPr>
          <w:color w:val="000000"/>
          <w:sz w:val="24"/>
          <w:szCs w:val="24"/>
          <w:lang w:val="ru-RU"/>
        </w:rPr>
        <w:t>Основание: пункты 349–350 Инструкции к Единому плану счетов № 157н.</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.11. Фактическая стоимость материальных запасов, полученных в результате ремонта, разборки, утилизации (ликвидации)</w:t>
      </w:r>
      <w:r>
        <w:rPr>
          <w:color w:val="000000"/>
          <w:sz w:val="24"/>
          <w:szCs w:val="24"/>
        </w:rPr>
        <w:t> </w:t>
      </w:r>
      <w:r w:rsidRPr="00D402F1">
        <w:rPr>
          <w:color w:val="000000"/>
          <w:sz w:val="24"/>
          <w:szCs w:val="24"/>
          <w:lang w:val="ru-RU"/>
        </w:rPr>
        <w:t>основных средств или иного имущества, определяется исходя из следующих факторов:</w:t>
      </w:r>
    </w:p>
    <w:p w:rsidR="00364814" w:rsidRPr="00D402F1" w:rsidRDefault="00364814" w:rsidP="001A68E2">
      <w:pPr>
        <w:numPr>
          <w:ilvl w:val="0"/>
          <w:numId w:val="24"/>
        </w:numPr>
        <w:ind w:left="780" w:right="180"/>
        <w:contextualSpacing/>
        <w:rPr>
          <w:color w:val="000000"/>
          <w:sz w:val="24"/>
          <w:szCs w:val="24"/>
          <w:lang w:val="ru-RU"/>
        </w:rPr>
      </w:pPr>
      <w:r w:rsidRPr="00D402F1">
        <w:rPr>
          <w:color w:val="000000"/>
          <w:sz w:val="24"/>
          <w:szCs w:val="24"/>
          <w:lang w:val="ru-RU"/>
        </w:rPr>
        <w:t>их справедливой стоимости на дату принятия к бухгалтерскому учету, рассчитанной методом рыночных цен;</w:t>
      </w:r>
    </w:p>
    <w:p w:rsidR="00364814" w:rsidRPr="00D402F1" w:rsidRDefault="00364814" w:rsidP="001A68E2">
      <w:pPr>
        <w:numPr>
          <w:ilvl w:val="0"/>
          <w:numId w:val="24"/>
        </w:numPr>
        <w:ind w:left="780" w:right="180"/>
        <w:rPr>
          <w:color w:val="000000"/>
          <w:sz w:val="24"/>
          <w:szCs w:val="24"/>
          <w:lang w:val="ru-RU"/>
        </w:rPr>
      </w:pPr>
      <w:r w:rsidRPr="00D402F1">
        <w:rPr>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364814" w:rsidRPr="00D402F1" w:rsidRDefault="00364814" w:rsidP="00364814">
      <w:pPr>
        <w:rPr>
          <w:color w:val="000000"/>
          <w:sz w:val="24"/>
          <w:szCs w:val="24"/>
          <w:lang w:val="ru-RU"/>
        </w:rPr>
      </w:pPr>
      <w:r w:rsidRPr="00D402F1">
        <w:rPr>
          <w:color w:val="000000"/>
          <w:sz w:val="24"/>
          <w:szCs w:val="24"/>
          <w:lang w:val="ru-RU"/>
        </w:rPr>
        <w:t>Основание: пункты 52–60 СГС «Концептуальные основы бухучета и отчетности».</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D402F1">
        <w:rPr>
          <w:lang w:val="ru-RU"/>
        </w:rPr>
        <w:br/>
      </w:r>
      <w:r w:rsidRPr="00D402F1">
        <w:rPr>
          <w:color w:val="000000"/>
          <w:sz w:val="24"/>
          <w:szCs w:val="24"/>
          <w:lang w:val="ru-RU"/>
        </w:rPr>
        <w:t xml:space="preserve"> Основание: пункт 18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D402F1">
        <w:rPr>
          <w:lang w:val="ru-RU"/>
        </w:rPr>
        <w:br/>
      </w:r>
      <w:r w:rsidRPr="00D402F1">
        <w:rPr>
          <w:color w:val="000000"/>
          <w:sz w:val="24"/>
          <w:szCs w:val="24"/>
          <w:lang w:val="ru-RU"/>
        </w:rPr>
        <w:t xml:space="preserve"> Основание: пункт 19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364814" w:rsidRPr="00D402F1" w:rsidRDefault="00364814" w:rsidP="00364814">
      <w:pPr>
        <w:rPr>
          <w:color w:val="000000"/>
          <w:sz w:val="24"/>
          <w:szCs w:val="24"/>
          <w:lang w:val="ru-RU"/>
        </w:rPr>
      </w:pPr>
      <w:r>
        <w:rPr>
          <w:b/>
          <w:bCs/>
          <w:color w:val="000000"/>
          <w:sz w:val="24"/>
          <w:szCs w:val="24"/>
          <w:lang w:val="ru-RU"/>
        </w:rPr>
        <w:t>6</w:t>
      </w:r>
      <w:r w:rsidRPr="00D402F1">
        <w:rPr>
          <w:b/>
          <w:bCs/>
          <w:color w:val="000000"/>
          <w:sz w:val="24"/>
          <w:szCs w:val="24"/>
          <w:lang w:val="ru-RU"/>
        </w:rPr>
        <w:t>. Стоимость безвозмездно полученных нефинансовых активов</w:t>
      </w:r>
    </w:p>
    <w:p w:rsidR="00364814" w:rsidRPr="00D402F1" w:rsidRDefault="00364814" w:rsidP="00364814">
      <w:pPr>
        <w:rPr>
          <w:color w:val="000000"/>
          <w:sz w:val="24"/>
          <w:szCs w:val="24"/>
          <w:lang w:val="ru-RU"/>
        </w:rPr>
      </w:pPr>
      <w:r>
        <w:rPr>
          <w:color w:val="000000"/>
          <w:sz w:val="24"/>
          <w:szCs w:val="24"/>
          <w:lang w:val="ru-RU"/>
        </w:rPr>
        <w:t>6</w:t>
      </w:r>
      <w:r w:rsidRPr="00D402F1">
        <w:rPr>
          <w:color w:val="000000"/>
          <w:sz w:val="24"/>
          <w:szCs w:val="24"/>
          <w:lang w:val="ru-RU"/>
        </w:rPr>
        <w:t>.1. Данные о справедливой стоимости безвозмездно полученных нефинансовых активов должны</w:t>
      </w:r>
      <w:r>
        <w:rPr>
          <w:color w:val="000000"/>
          <w:sz w:val="24"/>
          <w:szCs w:val="24"/>
        </w:rPr>
        <w:t> </w:t>
      </w:r>
      <w:r w:rsidRPr="00D402F1">
        <w:rPr>
          <w:color w:val="000000"/>
          <w:sz w:val="24"/>
          <w:szCs w:val="24"/>
          <w:lang w:val="ru-RU"/>
        </w:rPr>
        <w:t>быть подтверждены документально:</w:t>
      </w:r>
    </w:p>
    <w:p w:rsidR="00364814" w:rsidRPr="00D402F1" w:rsidRDefault="00364814" w:rsidP="001A68E2">
      <w:pPr>
        <w:numPr>
          <w:ilvl w:val="0"/>
          <w:numId w:val="25"/>
        </w:numPr>
        <w:ind w:left="780" w:right="180"/>
        <w:contextualSpacing/>
        <w:rPr>
          <w:color w:val="000000"/>
          <w:sz w:val="24"/>
          <w:szCs w:val="24"/>
          <w:lang w:val="ru-RU"/>
        </w:rPr>
      </w:pPr>
      <w:r w:rsidRPr="00D402F1">
        <w:rPr>
          <w:color w:val="000000"/>
          <w:sz w:val="24"/>
          <w:szCs w:val="24"/>
          <w:lang w:val="ru-RU"/>
        </w:rPr>
        <w:t>справками (другими подтверждающими документами) Росстата;</w:t>
      </w:r>
    </w:p>
    <w:p w:rsidR="00364814" w:rsidRDefault="00364814" w:rsidP="001A68E2">
      <w:pPr>
        <w:numPr>
          <w:ilvl w:val="0"/>
          <w:numId w:val="25"/>
        </w:numPr>
        <w:ind w:left="780" w:right="180"/>
        <w:contextualSpacing/>
        <w:rPr>
          <w:color w:val="000000"/>
          <w:sz w:val="24"/>
          <w:szCs w:val="24"/>
        </w:rPr>
      </w:pPr>
      <w:proofErr w:type="spellStart"/>
      <w:r>
        <w:rPr>
          <w:color w:val="000000"/>
          <w:sz w:val="24"/>
          <w:szCs w:val="24"/>
        </w:rPr>
        <w:t>прайс-листами</w:t>
      </w:r>
      <w:proofErr w:type="spellEnd"/>
      <w:r>
        <w:rPr>
          <w:color w:val="000000"/>
          <w:sz w:val="24"/>
          <w:szCs w:val="24"/>
        </w:rPr>
        <w:t xml:space="preserve"> </w:t>
      </w:r>
      <w:proofErr w:type="spellStart"/>
      <w:r>
        <w:rPr>
          <w:color w:val="000000"/>
          <w:sz w:val="24"/>
          <w:szCs w:val="24"/>
        </w:rPr>
        <w:t>заводов-изготовителей</w:t>
      </w:r>
      <w:proofErr w:type="spellEnd"/>
      <w:r>
        <w:rPr>
          <w:color w:val="000000"/>
          <w:sz w:val="24"/>
          <w:szCs w:val="24"/>
        </w:rPr>
        <w:t>;</w:t>
      </w:r>
    </w:p>
    <w:p w:rsidR="00364814" w:rsidRPr="00D402F1" w:rsidRDefault="00364814" w:rsidP="001A68E2">
      <w:pPr>
        <w:numPr>
          <w:ilvl w:val="0"/>
          <w:numId w:val="25"/>
        </w:numPr>
        <w:ind w:left="780" w:right="180"/>
        <w:contextualSpacing/>
        <w:rPr>
          <w:color w:val="000000"/>
          <w:sz w:val="24"/>
          <w:szCs w:val="24"/>
          <w:lang w:val="ru-RU"/>
        </w:rPr>
      </w:pPr>
      <w:r w:rsidRPr="00D402F1">
        <w:rPr>
          <w:color w:val="000000"/>
          <w:sz w:val="24"/>
          <w:szCs w:val="24"/>
          <w:lang w:val="ru-RU"/>
        </w:rPr>
        <w:t>справками (другими подтверждающими документами) оценщиков;</w:t>
      </w:r>
    </w:p>
    <w:p w:rsidR="00364814" w:rsidRPr="00D402F1" w:rsidRDefault="00364814" w:rsidP="001A68E2">
      <w:pPr>
        <w:numPr>
          <w:ilvl w:val="0"/>
          <w:numId w:val="25"/>
        </w:numPr>
        <w:ind w:left="780" w:right="180"/>
        <w:rPr>
          <w:color w:val="000000"/>
          <w:sz w:val="24"/>
          <w:szCs w:val="24"/>
          <w:lang w:val="ru-RU"/>
        </w:rPr>
      </w:pPr>
      <w:r w:rsidRPr="00D402F1">
        <w:rPr>
          <w:color w:val="000000"/>
          <w:sz w:val="24"/>
          <w:szCs w:val="24"/>
          <w:lang w:val="ru-RU"/>
        </w:rPr>
        <w:lastRenderedPageBreak/>
        <w:t>информацией, размещенной в СМИ, и т. д.</w:t>
      </w:r>
    </w:p>
    <w:p w:rsidR="00364814" w:rsidRPr="00D402F1" w:rsidRDefault="00364814" w:rsidP="00364814">
      <w:pPr>
        <w:rPr>
          <w:color w:val="000000"/>
          <w:sz w:val="24"/>
          <w:szCs w:val="24"/>
          <w:lang w:val="ru-RU"/>
        </w:rPr>
      </w:pPr>
      <w:r w:rsidRPr="00D402F1">
        <w:rPr>
          <w:color w:val="000000"/>
          <w:sz w:val="24"/>
          <w:szCs w:val="24"/>
          <w:lang w:val="ru-RU"/>
        </w:rPr>
        <w:t>В случаях невозможности документального подтверждения стоимость определяется</w:t>
      </w:r>
      <w:r>
        <w:rPr>
          <w:color w:val="000000"/>
          <w:sz w:val="24"/>
          <w:szCs w:val="24"/>
        </w:rPr>
        <w:t> </w:t>
      </w:r>
      <w:r w:rsidRPr="00D402F1">
        <w:rPr>
          <w:color w:val="000000"/>
          <w:sz w:val="24"/>
          <w:szCs w:val="24"/>
          <w:lang w:val="ru-RU"/>
        </w:rPr>
        <w:t>экспертным путем.</w:t>
      </w:r>
    </w:p>
    <w:p w:rsidR="00364814" w:rsidRPr="00D402F1" w:rsidRDefault="00364814" w:rsidP="00364814">
      <w:pPr>
        <w:jc w:val="both"/>
        <w:rPr>
          <w:color w:val="000000"/>
          <w:sz w:val="24"/>
          <w:szCs w:val="24"/>
          <w:lang w:val="ru-RU"/>
        </w:rPr>
      </w:pPr>
      <w:r>
        <w:rPr>
          <w:b/>
          <w:bCs/>
          <w:color w:val="000000"/>
          <w:sz w:val="24"/>
          <w:szCs w:val="24"/>
          <w:lang w:val="ru-RU"/>
        </w:rPr>
        <w:t>7</w:t>
      </w:r>
      <w:r w:rsidRPr="00D402F1">
        <w:rPr>
          <w:b/>
          <w:bCs/>
          <w:color w:val="000000"/>
          <w:sz w:val="24"/>
          <w:szCs w:val="24"/>
          <w:lang w:val="ru-RU"/>
        </w:rPr>
        <w:t>. Затраты на изготовление готовой продукции, выполнение работ, оказание услуг</w:t>
      </w:r>
    </w:p>
    <w:p w:rsidR="00364814"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.1. Учет расходов по формированию себестоимости ведется раздельно по группам видов услуг (работ, готовой продукции):</w:t>
      </w:r>
    </w:p>
    <w:p w:rsidR="00364814" w:rsidRPr="00D402F1" w:rsidRDefault="00364814" w:rsidP="00364814">
      <w:pPr>
        <w:jc w:val="both"/>
        <w:rPr>
          <w:color w:val="000000"/>
          <w:sz w:val="24"/>
          <w:szCs w:val="24"/>
          <w:lang w:val="ru-RU"/>
        </w:rPr>
      </w:pPr>
      <w:r>
        <w:rPr>
          <w:color w:val="000000"/>
          <w:sz w:val="24"/>
          <w:szCs w:val="24"/>
          <w:lang w:val="ru-RU"/>
        </w:rPr>
        <w:t xml:space="preserve">Учет расходов по формированию себестоимости в рамках выполнения </w:t>
      </w:r>
      <w:proofErr w:type="spellStart"/>
      <w:r>
        <w:rPr>
          <w:color w:val="000000"/>
          <w:sz w:val="24"/>
          <w:szCs w:val="24"/>
          <w:lang w:val="ru-RU"/>
        </w:rPr>
        <w:t>госзадания</w:t>
      </w:r>
      <w:proofErr w:type="spellEnd"/>
      <w:r>
        <w:rPr>
          <w:color w:val="000000"/>
          <w:sz w:val="24"/>
          <w:szCs w:val="24"/>
          <w:lang w:val="ru-RU"/>
        </w:rPr>
        <w:t xml:space="preserve"> в рамках приносящей доход деятельности ведется раздельно по группам видов услуг (услуги: социально-бытовые, социально-медицинские, социально-психологические, социально-педагогические, социально-трудовые, социально-правовые</w:t>
      </w:r>
      <w:r w:rsidRPr="00615E4D">
        <w:rPr>
          <w:color w:val="000000"/>
          <w:sz w:val="24"/>
          <w:szCs w:val="24"/>
          <w:lang w:val="ru-RU"/>
        </w:rPr>
        <w:t>, предоставление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color w:val="000000"/>
          <w:sz w:val="24"/>
          <w:szCs w:val="24"/>
          <w:lang w:val="ru-RU"/>
        </w:rPr>
        <w:t xml:space="preserve"> Все затраты относятся на счет 109.60 и 109.80, создана номенклатура с типом «услуга» и наименованием «основной вид деятельности».</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.2. Затраты на изготовление готовой продукции (выполнение работ, оказание услуг) делятся на прямые и накладные.</w:t>
      </w:r>
    </w:p>
    <w:p w:rsidR="00364814" w:rsidRDefault="00364814" w:rsidP="00364814">
      <w:pPr>
        <w:jc w:val="both"/>
        <w:rPr>
          <w:color w:val="000000"/>
          <w:sz w:val="24"/>
          <w:szCs w:val="24"/>
        </w:rPr>
      </w:pPr>
      <w:r w:rsidRPr="00D402F1">
        <w:rPr>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color w:val="000000"/>
          <w:sz w:val="24"/>
          <w:szCs w:val="24"/>
        </w:rPr>
        <w:t xml:space="preserve">В </w:t>
      </w:r>
      <w:proofErr w:type="spellStart"/>
      <w:r>
        <w:rPr>
          <w:color w:val="000000"/>
          <w:sz w:val="24"/>
          <w:szCs w:val="24"/>
        </w:rPr>
        <w:t>том</w:t>
      </w:r>
      <w:proofErr w:type="spellEnd"/>
      <w:r>
        <w:rPr>
          <w:color w:val="000000"/>
          <w:sz w:val="24"/>
          <w:szCs w:val="24"/>
        </w:rPr>
        <w:t xml:space="preserve"> </w:t>
      </w:r>
      <w:proofErr w:type="spellStart"/>
      <w:r>
        <w:rPr>
          <w:color w:val="000000"/>
          <w:sz w:val="24"/>
          <w:szCs w:val="24"/>
        </w:rPr>
        <w:t>числе</w:t>
      </w:r>
      <w:proofErr w:type="spellEnd"/>
      <w:r>
        <w:rPr>
          <w:color w:val="000000"/>
          <w:sz w:val="24"/>
          <w:szCs w:val="24"/>
        </w:rPr>
        <w:t>:</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переданные в эксплуатацию объекты основных сре</w:t>
      </w:r>
      <w:proofErr w:type="gramStart"/>
      <w:r w:rsidRPr="00D402F1">
        <w:rPr>
          <w:color w:val="000000"/>
          <w:sz w:val="24"/>
          <w:szCs w:val="24"/>
          <w:lang w:val="ru-RU"/>
        </w:rPr>
        <w:t>дств ст</w:t>
      </w:r>
      <w:proofErr w:type="gramEnd"/>
      <w:r w:rsidRPr="00D402F1">
        <w:rPr>
          <w:color w:val="000000"/>
          <w:sz w:val="24"/>
          <w:szCs w:val="24"/>
          <w:lang w:val="ru-RU"/>
        </w:rPr>
        <w:t>оимостью до 10 000 руб. включительно, которые используются при оказании услуги (изготовлении продукции);</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сумма амортизации основных средств, которые используются при оказании услуги (изготовлении продукции);</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расходы на аренду помещений, которые используются для оказания услуги (изготовления продукции);</w:t>
      </w:r>
    </w:p>
    <w:p w:rsidR="00364814" w:rsidRPr="00032B8A" w:rsidRDefault="00364814" w:rsidP="00364814">
      <w:pPr>
        <w:jc w:val="both"/>
        <w:rPr>
          <w:color w:val="000000"/>
          <w:sz w:val="24"/>
          <w:szCs w:val="24"/>
          <w:lang w:val="ru-RU"/>
        </w:rPr>
      </w:pPr>
    </w:p>
    <w:p w:rsidR="00364814" w:rsidRPr="00D402F1" w:rsidRDefault="00364814" w:rsidP="00364814">
      <w:pPr>
        <w:jc w:val="both"/>
        <w:rPr>
          <w:color w:val="000000"/>
          <w:sz w:val="24"/>
          <w:szCs w:val="24"/>
          <w:lang w:val="ru-RU"/>
        </w:rPr>
      </w:pPr>
      <w:r w:rsidRPr="00D402F1">
        <w:rPr>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материальные запасы, израсходованные на нужды учреждения, естественная убыль;</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переданные в эксплуатацию объекты основных сре</w:t>
      </w:r>
      <w:proofErr w:type="gramStart"/>
      <w:r w:rsidRPr="00D402F1">
        <w:rPr>
          <w:color w:val="000000"/>
          <w:sz w:val="24"/>
          <w:szCs w:val="24"/>
          <w:lang w:val="ru-RU"/>
        </w:rPr>
        <w:t>дств ст</w:t>
      </w:r>
      <w:proofErr w:type="gramEnd"/>
      <w:r w:rsidRPr="00D402F1">
        <w:rPr>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364814" w:rsidRPr="00A056BE" w:rsidRDefault="00364814" w:rsidP="001A68E2">
      <w:pPr>
        <w:numPr>
          <w:ilvl w:val="0"/>
          <w:numId w:val="27"/>
        </w:numPr>
        <w:ind w:left="780" w:right="180"/>
        <w:jc w:val="both"/>
        <w:rPr>
          <w:color w:val="000000"/>
          <w:sz w:val="24"/>
          <w:szCs w:val="24"/>
        </w:rPr>
      </w:pPr>
      <w:r>
        <w:rPr>
          <w:color w:val="000000"/>
          <w:sz w:val="24"/>
          <w:szCs w:val="24"/>
          <w:lang w:val="ru-RU"/>
        </w:rPr>
        <w:t>коммунальные расходы</w:t>
      </w:r>
    </w:p>
    <w:p w:rsidR="00364814" w:rsidRPr="00A056BE" w:rsidRDefault="00364814" w:rsidP="001A68E2">
      <w:pPr>
        <w:numPr>
          <w:ilvl w:val="0"/>
          <w:numId w:val="27"/>
        </w:numPr>
        <w:ind w:left="780" w:right="180"/>
        <w:jc w:val="both"/>
        <w:rPr>
          <w:color w:val="000000"/>
          <w:sz w:val="24"/>
          <w:szCs w:val="24"/>
        </w:rPr>
      </w:pPr>
      <w:r>
        <w:rPr>
          <w:color w:val="000000"/>
          <w:sz w:val="24"/>
          <w:szCs w:val="24"/>
          <w:lang w:val="ru-RU"/>
        </w:rPr>
        <w:lastRenderedPageBreak/>
        <w:t>расходы на услуги связи</w:t>
      </w:r>
    </w:p>
    <w:p w:rsidR="00364814" w:rsidRDefault="00364814" w:rsidP="001A68E2">
      <w:pPr>
        <w:numPr>
          <w:ilvl w:val="0"/>
          <w:numId w:val="27"/>
        </w:numPr>
        <w:ind w:left="780" w:right="180"/>
        <w:jc w:val="both"/>
        <w:rPr>
          <w:color w:val="000000"/>
          <w:sz w:val="24"/>
          <w:szCs w:val="24"/>
          <w:lang w:val="ru-RU"/>
        </w:rPr>
      </w:pPr>
      <w:r>
        <w:rPr>
          <w:color w:val="000000"/>
          <w:sz w:val="24"/>
          <w:szCs w:val="24"/>
          <w:lang w:val="ru-RU"/>
        </w:rPr>
        <w:t>расходы на социальное обеспечение (пособие по больничному листу)</w:t>
      </w:r>
    </w:p>
    <w:p w:rsidR="00364814" w:rsidRDefault="00364814" w:rsidP="001A68E2">
      <w:pPr>
        <w:numPr>
          <w:ilvl w:val="0"/>
          <w:numId w:val="27"/>
        </w:numPr>
        <w:ind w:left="780" w:right="180"/>
        <w:jc w:val="both"/>
        <w:rPr>
          <w:color w:val="000000"/>
          <w:sz w:val="24"/>
          <w:szCs w:val="24"/>
          <w:lang w:val="ru-RU"/>
        </w:rPr>
      </w:pPr>
      <w:r>
        <w:rPr>
          <w:color w:val="000000"/>
          <w:sz w:val="24"/>
          <w:szCs w:val="24"/>
          <w:lang w:val="ru-RU"/>
        </w:rPr>
        <w:t>расходы на содержание транспорта, зданий, сооружений и инвентаря общехозяйственного назначения</w:t>
      </w:r>
    </w:p>
    <w:p w:rsidR="00364814" w:rsidRDefault="00364814" w:rsidP="001A68E2">
      <w:pPr>
        <w:numPr>
          <w:ilvl w:val="0"/>
          <w:numId w:val="27"/>
        </w:numPr>
        <w:ind w:left="780" w:right="180"/>
        <w:jc w:val="both"/>
        <w:rPr>
          <w:color w:val="000000"/>
          <w:sz w:val="24"/>
          <w:szCs w:val="24"/>
          <w:lang w:val="ru-RU"/>
        </w:rPr>
      </w:pPr>
      <w:r>
        <w:rPr>
          <w:color w:val="000000"/>
          <w:sz w:val="24"/>
          <w:szCs w:val="24"/>
          <w:lang w:val="ru-RU"/>
        </w:rPr>
        <w:t>прочие работы и услуги на общехозяйственные нужды</w:t>
      </w:r>
    </w:p>
    <w:p w:rsidR="00364814" w:rsidRPr="00A056BE" w:rsidRDefault="00364814" w:rsidP="001A68E2">
      <w:pPr>
        <w:numPr>
          <w:ilvl w:val="0"/>
          <w:numId w:val="27"/>
        </w:numPr>
        <w:ind w:left="780" w:right="180"/>
        <w:jc w:val="both"/>
        <w:rPr>
          <w:color w:val="000000"/>
          <w:sz w:val="24"/>
          <w:szCs w:val="24"/>
          <w:lang w:val="ru-RU"/>
        </w:rPr>
      </w:pPr>
      <w:r>
        <w:rPr>
          <w:color w:val="000000"/>
          <w:sz w:val="24"/>
          <w:szCs w:val="24"/>
          <w:lang w:val="ru-RU"/>
        </w:rPr>
        <w:t>амортизация по недвижимому и особо ценному имуществу, которое закреплено за учреждением или приобретено за счет средств, выделенных учредителем.</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.4. В составе общехозяйственных расходов учитываются расходы, распределяемые между всеми видами услуг (продукции):</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материальные запасы, израсходованные на общехозяйственные нужды учреждения (в том числе</w:t>
      </w:r>
      <w:r>
        <w:rPr>
          <w:color w:val="000000"/>
          <w:sz w:val="24"/>
          <w:szCs w:val="24"/>
        </w:rPr>
        <w:t> </w:t>
      </w:r>
      <w:r w:rsidRPr="00D402F1">
        <w:rPr>
          <w:color w:val="000000"/>
          <w:sz w:val="24"/>
          <w:szCs w:val="24"/>
          <w:lang w:val="ru-RU"/>
        </w:rPr>
        <w:t>в качестве естественной убыли, пришедшие в негодность) на цели, не связанные напрямую с оказанием услуг (изготовлением готовой продукции);</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переданные в эксплуатацию объекты основных сре</w:t>
      </w:r>
      <w:proofErr w:type="gramStart"/>
      <w:r w:rsidRPr="00D402F1">
        <w:rPr>
          <w:color w:val="000000"/>
          <w:sz w:val="24"/>
          <w:szCs w:val="24"/>
          <w:lang w:val="ru-RU"/>
        </w:rPr>
        <w:t>дств ст</w:t>
      </w:r>
      <w:proofErr w:type="gramEnd"/>
      <w:r w:rsidRPr="00D402F1">
        <w:rPr>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коммунальные</w:t>
      </w:r>
      <w:proofErr w:type="spellEnd"/>
      <w:r>
        <w:rPr>
          <w:color w:val="000000"/>
          <w:sz w:val="24"/>
          <w:szCs w:val="24"/>
        </w:rPr>
        <w:t xml:space="preserve"> </w:t>
      </w:r>
      <w:proofErr w:type="spellStart"/>
      <w:r>
        <w:rPr>
          <w:color w:val="000000"/>
          <w:sz w:val="24"/>
          <w:szCs w:val="24"/>
        </w:rPr>
        <w:t>расходы</w:t>
      </w:r>
      <w:proofErr w:type="spellEnd"/>
      <w:r>
        <w:rPr>
          <w:color w:val="000000"/>
          <w:sz w:val="24"/>
          <w:szCs w:val="24"/>
        </w:rPr>
        <w:t>;</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услуги</w:t>
      </w:r>
      <w:proofErr w:type="spellEnd"/>
      <w:r>
        <w:rPr>
          <w:color w:val="000000"/>
          <w:sz w:val="24"/>
          <w:szCs w:val="24"/>
        </w:rPr>
        <w:t xml:space="preserve"> </w:t>
      </w:r>
      <w:proofErr w:type="spellStart"/>
      <w:r>
        <w:rPr>
          <w:color w:val="000000"/>
          <w:sz w:val="24"/>
          <w:szCs w:val="24"/>
        </w:rPr>
        <w:t>связи</w:t>
      </w:r>
      <w:proofErr w:type="spellEnd"/>
      <w:r>
        <w:rPr>
          <w:color w:val="000000"/>
          <w:sz w:val="24"/>
          <w:szCs w:val="24"/>
        </w:rPr>
        <w:t>;</w:t>
      </w:r>
    </w:p>
    <w:p w:rsidR="00364814" w:rsidRDefault="00364814" w:rsidP="001A68E2">
      <w:pPr>
        <w:numPr>
          <w:ilvl w:val="0"/>
          <w:numId w:val="28"/>
        </w:numPr>
        <w:ind w:left="780" w:right="180"/>
        <w:contextualSpacing/>
        <w:jc w:val="both"/>
        <w:rPr>
          <w:color w:val="000000"/>
          <w:sz w:val="24"/>
          <w:szCs w:val="24"/>
        </w:rPr>
      </w:pPr>
      <w:r>
        <w:rPr>
          <w:color w:val="000000"/>
          <w:sz w:val="24"/>
          <w:szCs w:val="24"/>
          <w:lang w:val="ru-RU"/>
        </w:rPr>
        <w:t>расходы на аренду помещений;</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транспортные</w:t>
      </w:r>
      <w:proofErr w:type="spellEnd"/>
      <w:r>
        <w:rPr>
          <w:color w:val="000000"/>
          <w:sz w:val="24"/>
          <w:szCs w:val="24"/>
        </w:rPr>
        <w:t xml:space="preserve"> </w:t>
      </w:r>
      <w:proofErr w:type="spellStart"/>
      <w:r>
        <w:rPr>
          <w:color w:val="000000"/>
          <w:sz w:val="24"/>
          <w:szCs w:val="24"/>
        </w:rPr>
        <w:t>услуги</w:t>
      </w:r>
      <w:proofErr w:type="spellEnd"/>
      <w:r>
        <w:rPr>
          <w:color w:val="000000"/>
          <w:sz w:val="24"/>
          <w:szCs w:val="24"/>
        </w:rPr>
        <w:t>;</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расходы на содержание транспорта, зданий, сооружений и инвентаря общехозяйственного назначения;</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охрану</w:t>
      </w:r>
      <w:proofErr w:type="spellEnd"/>
      <w:r>
        <w:rPr>
          <w:color w:val="000000"/>
          <w:sz w:val="24"/>
          <w:szCs w:val="24"/>
        </w:rPr>
        <w:t xml:space="preserve"> </w:t>
      </w:r>
      <w:proofErr w:type="spellStart"/>
      <w:r>
        <w:rPr>
          <w:color w:val="000000"/>
          <w:sz w:val="24"/>
          <w:szCs w:val="24"/>
        </w:rPr>
        <w:t>учреждения</w:t>
      </w:r>
      <w:proofErr w:type="spellEnd"/>
      <w:r>
        <w:rPr>
          <w:color w:val="000000"/>
          <w:sz w:val="24"/>
          <w:szCs w:val="24"/>
        </w:rPr>
        <w:t>;</w:t>
      </w:r>
    </w:p>
    <w:p w:rsidR="00364814" w:rsidRPr="00D402F1" w:rsidRDefault="00364814" w:rsidP="001A68E2">
      <w:pPr>
        <w:numPr>
          <w:ilvl w:val="0"/>
          <w:numId w:val="28"/>
        </w:numPr>
        <w:ind w:left="780" w:right="180"/>
        <w:jc w:val="both"/>
        <w:rPr>
          <w:color w:val="000000"/>
          <w:sz w:val="24"/>
          <w:szCs w:val="24"/>
          <w:lang w:val="ru-RU"/>
        </w:rPr>
      </w:pPr>
      <w:r w:rsidRPr="00D402F1">
        <w:rPr>
          <w:color w:val="000000"/>
          <w:sz w:val="24"/>
          <w:szCs w:val="24"/>
          <w:lang w:val="ru-RU"/>
        </w:rPr>
        <w:t>расходы на прочие работы и услуги, на общехозяйственные нужды.</w:t>
      </w:r>
    </w:p>
    <w:p w:rsidR="00364814" w:rsidRPr="00D402F1" w:rsidRDefault="00364814" w:rsidP="00364814">
      <w:pPr>
        <w:jc w:val="both"/>
        <w:rPr>
          <w:color w:val="000000"/>
          <w:sz w:val="24"/>
          <w:szCs w:val="24"/>
          <w:lang w:val="ru-RU"/>
        </w:rPr>
      </w:pPr>
      <w:r w:rsidRPr="00D402F1">
        <w:rPr>
          <w:color w:val="000000"/>
          <w:sz w:val="24"/>
          <w:szCs w:val="24"/>
          <w:lang w:val="ru-RU"/>
        </w:rPr>
        <w:t>Общехозяйственные</w:t>
      </w:r>
      <w:r>
        <w:rPr>
          <w:color w:val="000000"/>
          <w:sz w:val="24"/>
          <w:szCs w:val="24"/>
        </w:rPr>
        <w:t> </w:t>
      </w:r>
      <w:r w:rsidRPr="00D402F1">
        <w:rPr>
          <w:color w:val="000000"/>
          <w:sz w:val="24"/>
          <w:szCs w:val="24"/>
          <w:lang w:val="ru-RU"/>
        </w:rPr>
        <w:t>расходы учреждения, произведенные за отчетный период (месяц), распределяются:</w:t>
      </w:r>
    </w:p>
    <w:p w:rsidR="00364814" w:rsidRPr="00D402F1" w:rsidRDefault="00364814" w:rsidP="001A68E2">
      <w:pPr>
        <w:numPr>
          <w:ilvl w:val="0"/>
          <w:numId w:val="29"/>
        </w:numPr>
        <w:ind w:left="780" w:right="180"/>
        <w:contextualSpacing/>
        <w:jc w:val="both"/>
        <w:rPr>
          <w:color w:val="000000"/>
          <w:sz w:val="24"/>
          <w:szCs w:val="24"/>
          <w:lang w:val="ru-RU"/>
        </w:rPr>
      </w:pPr>
      <w:r w:rsidRPr="00D402F1">
        <w:rPr>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364814" w:rsidRPr="00D402F1" w:rsidRDefault="00364814" w:rsidP="001A68E2">
      <w:pPr>
        <w:numPr>
          <w:ilvl w:val="0"/>
          <w:numId w:val="29"/>
        </w:numPr>
        <w:ind w:left="780" w:right="180"/>
        <w:jc w:val="both"/>
        <w:rPr>
          <w:color w:val="000000"/>
          <w:sz w:val="24"/>
          <w:szCs w:val="24"/>
          <w:lang w:val="ru-RU"/>
        </w:rPr>
      </w:pPr>
      <w:r w:rsidRPr="00D402F1">
        <w:rPr>
          <w:color w:val="000000"/>
          <w:sz w:val="24"/>
          <w:szCs w:val="24"/>
          <w:lang w:val="ru-RU"/>
        </w:rPr>
        <w:t xml:space="preserve">в части </w:t>
      </w:r>
      <w:proofErr w:type="spellStart"/>
      <w:r w:rsidRPr="00D402F1">
        <w:rPr>
          <w:color w:val="000000"/>
          <w:sz w:val="24"/>
          <w:szCs w:val="24"/>
          <w:lang w:val="ru-RU"/>
        </w:rPr>
        <w:t>нераспределяемых</w:t>
      </w:r>
      <w:proofErr w:type="spellEnd"/>
      <w:r w:rsidRPr="00D402F1">
        <w:rPr>
          <w:color w:val="000000"/>
          <w:sz w:val="24"/>
          <w:szCs w:val="24"/>
          <w:lang w:val="ru-RU"/>
        </w:rPr>
        <w:t xml:space="preserve"> расходов – на увеличение расходов текущего финансового года (КБК Х.401.20.000).</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.5. Расходами, которые не включаются в себестоимость (</w:t>
      </w:r>
      <w:proofErr w:type="spellStart"/>
      <w:r w:rsidRPr="00D402F1">
        <w:rPr>
          <w:color w:val="000000"/>
          <w:sz w:val="24"/>
          <w:szCs w:val="24"/>
          <w:lang w:val="ru-RU"/>
        </w:rPr>
        <w:t>нераспределяемые</w:t>
      </w:r>
      <w:proofErr w:type="spellEnd"/>
      <w:r w:rsidRPr="00D402F1">
        <w:rPr>
          <w:color w:val="000000"/>
          <w:sz w:val="24"/>
          <w:szCs w:val="24"/>
          <w:lang w:val="ru-RU"/>
        </w:rPr>
        <w:t xml:space="preserve"> расходы) и сразу списываются на финансовый результат (счет КБК Х.401.20.000), признаются:</w:t>
      </w:r>
    </w:p>
    <w:p w:rsidR="00364814" w:rsidRPr="00D402F1"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t>расходы на социальное обеспечение населения;</w:t>
      </w:r>
    </w:p>
    <w:p w:rsidR="00364814" w:rsidRDefault="00364814" w:rsidP="001A68E2">
      <w:pPr>
        <w:numPr>
          <w:ilvl w:val="0"/>
          <w:numId w:val="30"/>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транспортный</w:t>
      </w:r>
      <w:proofErr w:type="spellEnd"/>
      <w:r>
        <w:rPr>
          <w:color w:val="000000"/>
          <w:sz w:val="24"/>
          <w:szCs w:val="24"/>
        </w:rPr>
        <w:t xml:space="preserve"> </w:t>
      </w:r>
      <w:proofErr w:type="spellStart"/>
      <w:r>
        <w:rPr>
          <w:color w:val="000000"/>
          <w:sz w:val="24"/>
          <w:szCs w:val="24"/>
        </w:rPr>
        <w:t>налог</w:t>
      </w:r>
      <w:proofErr w:type="spellEnd"/>
      <w:r>
        <w:rPr>
          <w:color w:val="000000"/>
          <w:sz w:val="24"/>
          <w:szCs w:val="24"/>
        </w:rPr>
        <w:t>;</w:t>
      </w:r>
    </w:p>
    <w:p w:rsidR="00364814" w:rsidRPr="00D402F1"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t>расходы на налог на имущество;</w:t>
      </w:r>
    </w:p>
    <w:p w:rsidR="00364814" w:rsidRPr="00D402F1"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lastRenderedPageBreak/>
        <w:t>штрафы и пени по налогам, штрафы, пени, неустойки за нарушение условий</w:t>
      </w:r>
      <w:r>
        <w:rPr>
          <w:color w:val="000000"/>
          <w:sz w:val="24"/>
          <w:szCs w:val="24"/>
        </w:rPr>
        <w:t> </w:t>
      </w:r>
      <w:r w:rsidRPr="00D402F1">
        <w:rPr>
          <w:color w:val="000000"/>
          <w:sz w:val="24"/>
          <w:szCs w:val="24"/>
          <w:lang w:val="ru-RU"/>
        </w:rPr>
        <w:t>договоров;</w:t>
      </w:r>
    </w:p>
    <w:p w:rsidR="00364814"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364814" w:rsidRDefault="00364814" w:rsidP="001A68E2">
      <w:pPr>
        <w:numPr>
          <w:ilvl w:val="0"/>
          <w:numId w:val="30"/>
        </w:numPr>
        <w:ind w:left="780" w:right="180"/>
        <w:contextualSpacing/>
        <w:jc w:val="both"/>
        <w:rPr>
          <w:color w:val="000000"/>
          <w:sz w:val="24"/>
          <w:szCs w:val="24"/>
          <w:lang w:val="ru-RU"/>
        </w:rPr>
      </w:pPr>
      <w:r>
        <w:rPr>
          <w:color w:val="000000"/>
          <w:sz w:val="24"/>
          <w:szCs w:val="24"/>
          <w:lang w:val="ru-RU"/>
        </w:rPr>
        <w:t>расходы за счет субсидий на иные цели.</w:t>
      </w:r>
    </w:p>
    <w:p w:rsidR="00364814" w:rsidRPr="00D402F1" w:rsidRDefault="00364814" w:rsidP="001A68E2">
      <w:pPr>
        <w:numPr>
          <w:ilvl w:val="0"/>
          <w:numId w:val="30"/>
        </w:numPr>
        <w:ind w:left="780" w:right="180"/>
        <w:contextualSpacing/>
        <w:jc w:val="both"/>
        <w:rPr>
          <w:color w:val="000000"/>
          <w:sz w:val="24"/>
          <w:szCs w:val="24"/>
          <w:lang w:val="ru-RU"/>
        </w:rPr>
      </w:pP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.7. Доля затрат на незавершенное производство рассчитывается:</w:t>
      </w:r>
    </w:p>
    <w:p w:rsidR="00364814" w:rsidRPr="00D402F1" w:rsidRDefault="00364814" w:rsidP="001A68E2">
      <w:pPr>
        <w:numPr>
          <w:ilvl w:val="0"/>
          <w:numId w:val="31"/>
        </w:numPr>
        <w:ind w:left="780" w:right="180"/>
        <w:contextualSpacing/>
        <w:jc w:val="both"/>
        <w:rPr>
          <w:color w:val="000000"/>
          <w:sz w:val="24"/>
          <w:szCs w:val="24"/>
          <w:lang w:val="ru-RU"/>
        </w:rPr>
      </w:pPr>
      <w:r w:rsidRPr="00D402F1">
        <w:rPr>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364814" w:rsidRPr="00D402F1" w:rsidRDefault="00364814" w:rsidP="001A68E2">
      <w:pPr>
        <w:numPr>
          <w:ilvl w:val="0"/>
          <w:numId w:val="31"/>
        </w:numPr>
        <w:ind w:left="780" w:right="180"/>
        <w:jc w:val="both"/>
        <w:rPr>
          <w:color w:val="000000"/>
          <w:sz w:val="24"/>
          <w:szCs w:val="24"/>
          <w:lang w:val="ru-RU"/>
        </w:rPr>
      </w:pPr>
      <w:r w:rsidRPr="00D402F1">
        <w:rPr>
          <w:color w:val="000000"/>
          <w:sz w:val="24"/>
          <w:szCs w:val="24"/>
          <w:lang w:val="ru-RU"/>
        </w:rPr>
        <w:t>в части продукции – пропорционально доле неготовых изделий в общем объеме изделий, изготавливаемых в течение месяца.</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 135 Инструкции к Единому плану счетов № 157н, пункты 20, 28, 33 СГС «Запасы».</w:t>
      </w:r>
    </w:p>
    <w:p w:rsidR="00364814" w:rsidRPr="00D402F1" w:rsidRDefault="00364814" w:rsidP="00364814">
      <w:pPr>
        <w:jc w:val="both"/>
        <w:rPr>
          <w:color w:val="000000"/>
          <w:sz w:val="24"/>
          <w:szCs w:val="24"/>
          <w:lang w:val="ru-RU"/>
        </w:rPr>
      </w:pPr>
      <w:r>
        <w:rPr>
          <w:b/>
          <w:bCs/>
          <w:color w:val="000000"/>
          <w:sz w:val="24"/>
          <w:szCs w:val="24"/>
          <w:lang w:val="ru-RU"/>
        </w:rPr>
        <w:t>8</w:t>
      </w:r>
      <w:r w:rsidRPr="00D402F1">
        <w:rPr>
          <w:b/>
          <w:bCs/>
          <w:color w:val="000000"/>
          <w:sz w:val="24"/>
          <w:szCs w:val="24"/>
          <w:lang w:val="ru-RU"/>
        </w:rPr>
        <w:t>. Расчеты с подотчетными лицами</w:t>
      </w:r>
    </w:p>
    <w:p w:rsidR="00364814" w:rsidRPr="00822BBB"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 xml:space="preserve">1. Денежные средства выдаются под отчет на основании приказа руководителя или служебной записки, согласованной с руководителем. </w:t>
      </w:r>
      <w:r w:rsidRPr="00822BBB">
        <w:rPr>
          <w:color w:val="000000"/>
          <w:sz w:val="24"/>
          <w:szCs w:val="24"/>
          <w:lang w:val="ru-RU"/>
        </w:rPr>
        <w:t>Выдача денежных средств под отчет производится путем:</w:t>
      </w:r>
    </w:p>
    <w:p w:rsidR="00364814" w:rsidRPr="00D402F1" w:rsidRDefault="00364814" w:rsidP="001A68E2">
      <w:pPr>
        <w:numPr>
          <w:ilvl w:val="0"/>
          <w:numId w:val="32"/>
        </w:numPr>
        <w:ind w:left="780" w:right="180"/>
        <w:contextualSpacing/>
        <w:jc w:val="both"/>
        <w:rPr>
          <w:color w:val="000000"/>
          <w:sz w:val="24"/>
          <w:szCs w:val="24"/>
          <w:lang w:val="ru-RU"/>
        </w:rPr>
      </w:pPr>
      <w:r w:rsidRPr="00D402F1">
        <w:rPr>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364814" w:rsidRPr="00D402F1" w:rsidRDefault="00364814" w:rsidP="001A68E2">
      <w:pPr>
        <w:numPr>
          <w:ilvl w:val="0"/>
          <w:numId w:val="32"/>
        </w:numPr>
        <w:ind w:left="780" w:right="180"/>
        <w:jc w:val="both"/>
        <w:rPr>
          <w:color w:val="000000"/>
          <w:sz w:val="24"/>
          <w:szCs w:val="24"/>
          <w:lang w:val="ru-RU"/>
        </w:rPr>
      </w:pPr>
      <w:r w:rsidRPr="00D402F1">
        <w:rPr>
          <w:color w:val="000000"/>
          <w:sz w:val="24"/>
          <w:szCs w:val="24"/>
          <w:lang w:val="ru-RU"/>
        </w:rPr>
        <w:t xml:space="preserve">перечисления на </w:t>
      </w:r>
      <w:proofErr w:type="spellStart"/>
      <w:r w:rsidRPr="00D402F1">
        <w:rPr>
          <w:color w:val="000000"/>
          <w:sz w:val="24"/>
          <w:szCs w:val="24"/>
          <w:lang w:val="ru-RU"/>
        </w:rPr>
        <w:t>зарплатную</w:t>
      </w:r>
      <w:proofErr w:type="spellEnd"/>
      <w:r w:rsidRPr="00D402F1">
        <w:rPr>
          <w:color w:val="000000"/>
          <w:sz w:val="24"/>
          <w:szCs w:val="24"/>
          <w:lang w:val="ru-RU"/>
        </w:rPr>
        <w:t xml:space="preserve"> карту материально ответственного лица.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Способ выдачи денежных средств указывается в служебной записке или приказе руководителя.</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.3. Предельная сумма выдачи денежных средств под отчет на хозяйственные расходы</w:t>
      </w:r>
      <w:r>
        <w:rPr>
          <w:color w:val="000000"/>
          <w:sz w:val="24"/>
          <w:szCs w:val="24"/>
        </w:rPr>
        <w:t> </w:t>
      </w:r>
      <w:r w:rsidRPr="00D402F1">
        <w:rPr>
          <w:color w:val="000000"/>
          <w:sz w:val="24"/>
          <w:szCs w:val="24"/>
          <w:lang w:val="ru-RU"/>
        </w:rPr>
        <w:t>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4</w:t>
      </w:r>
      <w:r>
        <w:rPr>
          <w:color w:val="000000"/>
          <w:sz w:val="24"/>
          <w:szCs w:val="24"/>
        </w:rPr>
        <w:t> </w:t>
      </w:r>
      <w:r w:rsidRPr="00D402F1">
        <w:rPr>
          <w:color w:val="000000"/>
          <w:sz w:val="24"/>
          <w:szCs w:val="24"/>
          <w:lang w:val="ru-RU"/>
        </w:rPr>
        <w:t>Указаний</w:t>
      </w:r>
      <w:r>
        <w:rPr>
          <w:color w:val="000000"/>
          <w:sz w:val="24"/>
          <w:szCs w:val="24"/>
        </w:rPr>
        <w:t> </w:t>
      </w:r>
      <w:r w:rsidRPr="00D402F1">
        <w:rPr>
          <w:color w:val="000000"/>
          <w:sz w:val="24"/>
          <w:szCs w:val="24"/>
          <w:lang w:val="ru-RU"/>
        </w:rPr>
        <w:t>ЦБ от 09.12.2019 № 5348-У.</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364814" w:rsidRPr="00D402F1" w:rsidRDefault="00364814" w:rsidP="00364814">
      <w:pPr>
        <w:ind w:firstLine="720"/>
        <w:jc w:val="both"/>
        <w:rPr>
          <w:color w:val="000000"/>
          <w:sz w:val="24"/>
          <w:szCs w:val="24"/>
          <w:lang w:val="ru-RU"/>
        </w:rPr>
      </w:pPr>
      <w:r>
        <w:rPr>
          <w:color w:val="000000"/>
          <w:sz w:val="24"/>
          <w:szCs w:val="24"/>
          <w:lang w:val="ru-RU"/>
        </w:rPr>
        <w:lastRenderedPageBreak/>
        <w:t>8</w:t>
      </w:r>
      <w:r w:rsidRPr="00D402F1">
        <w:rPr>
          <w:color w:val="000000"/>
          <w:sz w:val="24"/>
          <w:szCs w:val="24"/>
          <w:lang w:val="ru-RU"/>
        </w:rPr>
        <w:t>.5.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.6. По возвращении из командировки сотрудник представляет авансовый отчет об</w:t>
      </w:r>
      <w:r>
        <w:rPr>
          <w:color w:val="000000"/>
          <w:sz w:val="24"/>
          <w:szCs w:val="24"/>
        </w:rPr>
        <w:t> </w:t>
      </w:r>
      <w:r w:rsidRPr="00D402F1">
        <w:rPr>
          <w:color w:val="000000"/>
          <w:sz w:val="24"/>
          <w:szCs w:val="24"/>
          <w:lang w:val="ru-RU"/>
        </w:rPr>
        <w:t>израсходованных суммах в течение трех рабочих дней.</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.7. Предельные сроки отчета по выданным доверенностям на получение материальных ценностей устанавливаются следующие:</w:t>
      </w:r>
    </w:p>
    <w:p w:rsidR="00364814" w:rsidRPr="00D402F1" w:rsidRDefault="00364814" w:rsidP="001A68E2">
      <w:pPr>
        <w:numPr>
          <w:ilvl w:val="0"/>
          <w:numId w:val="33"/>
        </w:numPr>
        <w:ind w:left="780" w:right="180"/>
        <w:contextualSpacing/>
        <w:jc w:val="both"/>
        <w:rPr>
          <w:color w:val="000000"/>
          <w:sz w:val="24"/>
          <w:szCs w:val="24"/>
          <w:lang w:val="ru-RU"/>
        </w:rPr>
      </w:pPr>
      <w:r w:rsidRPr="00D402F1">
        <w:rPr>
          <w:color w:val="000000"/>
          <w:sz w:val="24"/>
          <w:szCs w:val="24"/>
          <w:lang w:val="ru-RU"/>
        </w:rPr>
        <w:t>в течение 10 календарных дней с момента получения;</w:t>
      </w:r>
    </w:p>
    <w:p w:rsidR="00364814" w:rsidRPr="00D402F1" w:rsidRDefault="00364814" w:rsidP="001A68E2">
      <w:pPr>
        <w:numPr>
          <w:ilvl w:val="0"/>
          <w:numId w:val="33"/>
        </w:numPr>
        <w:ind w:left="780" w:right="180"/>
        <w:jc w:val="both"/>
        <w:rPr>
          <w:color w:val="000000"/>
          <w:sz w:val="24"/>
          <w:szCs w:val="24"/>
          <w:lang w:val="ru-RU"/>
        </w:rPr>
      </w:pPr>
      <w:r w:rsidRPr="00D402F1">
        <w:rPr>
          <w:color w:val="000000"/>
          <w:sz w:val="24"/>
          <w:szCs w:val="24"/>
          <w:lang w:val="ru-RU"/>
        </w:rPr>
        <w:t>в течение трех рабочих дней с момента получения материальных ценностей.</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Доверенности выдаются штатным сотрудникам, с которыми заключен договор о полной</w:t>
      </w:r>
      <w:r>
        <w:rPr>
          <w:color w:val="000000"/>
          <w:sz w:val="24"/>
          <w:szCs w:val="24"/>
        </w:rPr>
        <w:t> </w:t>
      </w:r>
      <w:r w:rsidRPr="00D402F1">
        <w:rPr>
          <w:color w:val="000000"/>
          <w:sz w:val="24"/>
          <w:szCs w:val="24"/>
          <w:lang w:val="ru-RU"/>
        </w:rPr>
        <w:t>материальной ответственности.</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.8. Авансовые отчеты брошюруются в хронологическом порядке в последний день отчетного месяца.</w:t>
      </w:r>
    </w:p>
    <w:p w:rsidR="00364814" w:rsidRPr="00D402F1" w:rsidRDefault="00364814" w:rsidP="00364814">
      <w:pPr>
        <w:jc w:val="both"/>
        <w:rPr>
          <w:color w:val="000000"/>
          <w:sz w:val="24"/>
          <w:szCs w:val="24"/>
          <w:lang w:val="ru-RU"/>
        </w:rPr>
      </w:pPr>
      <w:r>
        <w:rPr>
          <w:b/>
          <w:bCs/>
          <w:color w:val="000000"/>
          <w:sz w:val="24"/>
          <w:szCs w:val="24"/>
          <w:lang w:val="ru-RU"/>
        </w:rPr>
        <w:t>9</w:t>
      </w:r>
      <w:r w:rsidRPr="00D402F1">
        <w:rPr>
          <w:b/>
          <w:bCs/>
          <w:color w:val="000000"/>
          <w:sz w:val="24"/>
          <w:szCs w:val="24"/>
          <w:lang w:val="ru-RU"/>
        </w:rPr>
        <w:t>. Расчеты с дебиторами и кредиторами</w:t>
      </w:r>
    </w:p>
    <w:p w:rsidR="00364814" w:rsidRPr="00D402F1" w:rsidRDefault="00364814" w:rsidP="00364814">
      <w:pPr>
        <w:ind w:firstLine="720"/>
        <w:jc w:val="both"/>
        <w:rPr>
          <w:color w:val="000000"/>
          <w:sz w:val="24"/>
          <w:szCs w:val="24"/>
          <w:lang w:val="ru-RU"/>
        </w:rPr>
      </w:pPr>
      <w:r>
        <w:rPr>
          <w:color w:val="000000"/>
          <w:sz w:val="24"/>
          <w:szCs w:val="24"/>
          <w:lang w:val="ru-RU"/>
        </w:rPr>
        <w:t>9</w:t>
      </w:r>
      <w:r w:rsidRPr="00D402F1">
        <w:rPr>
          <w:color w:val="000000"/>
          <w:sz w:val="24"/>
          <w:szCs w:val="24"/>
          <w:lang w:val="ru-RU"/>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64814" w:rsidRDefault="00364814" w:rsidP="00364814">
      <w:pPr>
        <w:ind w:firstLine="720"/>
        <w:jc w:val="both"/>
        <w:rPr>
          <w:color w:val="000000"/>
          <w:sz w:val="24"/>
          <w:szCs w:val="24"/>
          <w:lang w:val="ru-RU"/>
        </w:rPr>
      </w:pPr>
      <w:r>
        <w:rPr>
          <w:color w:val="000000"/>
          <w:sz w:val="24"/>
          <w:szCs w:val="24"/>
          <w:lang w:val="ru-RU"/>
        </w:rPr>
        <w:t>9</w:t>
      </w:r>
      <w:r w:rsidRPr="00D402F1">
        <w:rPr>
          <w:color w:val="000000"/>
          <w:sz w:val="24"/>
          <w:szCs w:val="24"/>
          <w:lang w:val="ru-RU"/>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364814" w:rsidRPr="00AF7516" w:rsidRDefault="00364814" w:rsidP="00364814">
      <w:pPr>
        <w:ind w:firstLine="720"/>
        <w:jc w:val="both"/>
        <w:rPr>
          <w:color w:val="000000"/>
          <w:sz w:val="24"/>
          <w:szCs w:val="24"/>
          <w:lang w:val="ru-RU"/>
        </w:rPr>
      </w:pPr>
      <w:r w:rsidRPr="00AF7516">
        <w:rPr>
          <w:color w:val="000000"/>
          <w:sz w:val="24"/>
          <w:szCs w:val="24"/>
          <w:lang w:val="ru-RU"/>
        </w:rPr>
        <w:t>9.3. В учреждении применяется счет КБК Х.210.05.000 для расчетов с дебиторами по предоставлению учреждением:</w:t>
      </w:r>
    </w:p>
    <w:p w:rsidR="00364814" w:rsidRPr="00AF7516" w:rsidRDefault="00364814" w:rsidP="00364814">
      <w:pPr>
        <w:jc w:val="both"/>
        <w:rPr>
          <w:color w:val="000000"/>
          <w:sz w:val="24"/>
          <w:szCs w:val="24"/>
          <w:lang w:val="ru-RU"/>
        </w:rPr>
      </w:pPr>
      <w:r w:rsidRPr="00AF7516">
        <w:rPr>
          <w:color w:val="000000"/>
          <w:sz w:val="24"/>
          <w:szCs w:val="24"/>
          <w:lang w:val="ru-RU"/>
        </w:rPr>
        <w:t>- обеспечений исполнения контракта (договора)</w:t>
      </w:r>
    </w:p>
    <w:p w:rsidR="00364814" w:rsidRPr="00AF7516" w:rsidRDefault="00364814" w:rsidP="00364814">
      <w:pPr>
        <w:jc w:val="both"/>
        <w:rPr>
          <w:color w:val="000000"/>
          <w:sz w:val="24"/>
          <w:szCs w:val="24"/>
          <w:lang w:val="ru-RU"/>
        </w:rPr>
      </w:pPr>
      <w:r w:rsidRPr="00AF7516">
        <w:rPr>
          <w:color w:val="000000"/>
          <w:sz w:val="24"/>
          <w:szCs w:val="24"/>
          <w:lang w:val="ru-RU"/>
        </w:rPr>
        <w:t>- других залогов, задатков.</w:t>
      </w:r>
    </w:p>
    <w:p w:rsidR="00364814" w:rsidRPr="00AF7516" w:rsidRDefault="00364814" w:rsidP="00364814">
      <w:pPr>
        <w:jc w:val="both"/>
        <w:rPr>
          <w:color w:val="000000"/>
          <w:sz w:val="24"/>
          <w:szCs w:val="24"/>
          <w:lang w:val="ru-RU"/>
        </w:rPr>
      </w:pPr>
      <w:r w:rsidRPr="00AF7516">
        <w:rPr>
          <w:color w:val="000000"/>
          <w:sz w:val="24"/>
          <w:szCs w:val="24"/>
          <w:lang w:val="ru-RU"/>
        </w:rPr>
        <w:t>Операции по счету КБК Х210.05.000 оформляются бухгалтерскими записями:</w:t>
      </w:r>
    </w:p>
    <w:p w:rsidR="00364814" w:rsidRPr="00AF7516" w:rsidRDefault="00364814" w:rsidP="00364814">
      <w:pPr>
        <w:jc w:val="both"/>
        <w:rPr>
          <w:color w:val="000000"/>
          <w:sz w:val="24"/>
          <w:szCs w:val="24"/>
          <w:lang w:val="ru-RU"/>
        </w:rPr>
      </w:pPr>
      <w:r w:rsidRPr="00AF7516">
        <w:rPr>
          <w:color w:val="000000"/>
          <w:sz w:val="24"/>
          <w:szCs w:val="24"/>
          <w:lang w:val="ru-RU"/>
        </w:rPr>
        <w:t>- Дебет Х.210.05.56Х Кредит Х.201.11.610 – при перечислении с лицевого счета учреждения средств;</w:t>
      </w:r>
    </w:p>
    <w:p w:rsidR="00364814" w:rsidRPr="00AF7516" w:rsidRDefault="00364814" w:rsidP="00364814">
      <w:pPr>
        <w:jc w:val="both"/>
        <w:rPr>
          <w:color w:val="000000"/>
          <w:sz w:val="24"/>
          <w:szCs w:val="24"/>
          <w:lang w:val="ru-RU"/>
        </w:rPr>
      </w:pPr>
      <w:r w:rsidRPr="00AF7516">
        <w:rPr>
          <w:color w:val="000000"/>
          <w:sz w:val="24"/>
          <w:szCs w:val="24"/>
          <w:lang w:val="ru-RU"/>
        </w:rPr>
        <w:t>- Дебет Х.202.11.510 Кредит Х.210.05.66Х – возврат денежных средств на лицевой счет учреждения.</w:t>
      </w:r>
    </w:p>
    <w:p w:rsidR="00364814" w:rsidRDefault="00364814" w:rsidP="00364814">
      <w:pPr>
        <w:jc w:val="both"/>
        <w:rPr>
          <w:color w:val="000000"/>
          <w:sz w:val="24"/>
          <w:szCs w:val="24"/>
          <w:lang w:val="ru-RU"/>
        </w:rPr>
      </w:pPr>
      <w:r w:rsidRPr="00AF7516">
        <w:rPr>
          <w:color w:val="000000"/>
          <w:sz w:val="24"/>
          <w:szCs w:val="24"/>
          <w:lang w:val="ru-RU"/>
        </w:rPr>
        <w:t>Основание: пункт 7 СГС «Учетная политика, оценочные значения и ошибки»</w:t>
      </w:r>
    </w:p>
    <w:p w:rsidR="00364814" w:rsidRPr="00D402F1" w:rsidRDefault="00364814" w:rsidP="00364814">
      <w:pPr>
        <w:jc w:val="both"/>
        <w:rPr>
          <w:color w:val="000000"/>
          <w:sz w:val="24"/>
          <w:szCs w:val="24"/>
          <w:lang w:val="ru-RU"/>
        </w:rPr>
      </w:pPr>
    </w:p>
    <w:p w:rsidR="00364814" w:rsidRPr="00D402F1" w:rsidRDefault="00364814" w:rsidP="00364814">
      <w:pPr>
        <w:jc w:val="both"/>
        <w:rPr>
          <w:color w:val="000000"/>
          <w:sz w:val="24"/>
          <w:szCs w:val="24"/>
          <w:lang w:val="ru-RU"/>
        </w:rPr>
      </w:pPr>
      <w:r>
        <w:rPr>
          <w:b/>
          <w:bCs/>
          <w:color w:val="000000"/>
          <w:sz w:val="24"/>
          <w:szCs w:val="24"/>
          <w:lang w:val="ru-RU"/>
        </w:rPr>
        <w:lastRenderedPageBreak/>
        <w:t>10</w:t>
      </w:r>
      <w:r w:rsidRPr="00D402F1">
        <w:rPr>
          <w:b/>
          <w:bCs/>
          <w:color w:val="000000"/>
          <w:sz w:val="24"/>
          <w:szCs w:val="24"/>
          <w:lang w:val="ru-RU"/>
        </w:rPr>
        <w:t>. Расчеты по обязательствам</w:t>
      </w:r>
    </w:p>
    <w:p w:rsidR="00364814" w:rsidRPr="00D402F1" w:rsidRDefault="00364814" w:rsidP="00364814">
      <w:pPr>
        <w:ind w:firstLine="720"/>
        <w:jc w:val="both"/>
        <w:rPr>
          <w:color w:val="000000"/>
          <w:sz w:val="24"/>
          <w:szCs w:val="24"/>
          <w:lang w:val="ru-RU"/>
        </w:rPr>
      </w:pPr>
      <w:r>
        <w:rPr>
          <w:color w:val="000000"/>
          <w:sz w:val="24"/>
          <w:szCs w:val="24"/>
          <w:lang w:val="ru-RU"/>
        </w:rPr>
        <w:t>10</w:t>
      </w:r>
      <w:r w:rsidRPr="00D402F1">
        <w:rPr>
          <w:color w:val="000000"/>
          <w:sz w:val="24"/>
          <w:szCs w:val="24"/>
          <w:lang w:val="ru-RU"/>
        </w:rPr>
        <w:t>.1. К счету КБК Х.303.05.000 «Расчеты по прочим платежам в бюджет» применяются дополнительные аналитические коды:</w:t>
      </w:r>
    </w:p>
    <w:p w:rsidR="00364814" w:rsidRDefault="00364814" w:rsidP="001A68E2">
      <w:pPr>
        <w:numPr>
          <w:ilvl w:val="0"/>
          <w:numId w:val="34"/>
        </w:numPr>
        <w:ind w:left="780" w:right="180"/>
        <w:contextualSpacing/>
        <w:jc w:val="both"/>
        <w:rPr>
          <w:color w:val="000000"/>
          <w:sz w:val="24"/>
          <w:szCs w:val="24"/>
        </w:rPr>
      </w:pPr>
      <w:r>
        <w:rPr>
          <w:color w:val="000000"/>
          <w:sz w:val="24"/>
          <w:szCs w:val="24"/>
        </w:rPr>
        <w:t>1 – «</w:t>
      </w:r>
      <w:proofErr w:type="spellStart"/>
      <w:r>
        <w:rPr>
          <w:color w:val="000000"/>
          <w:sz w:val="24"/>
          <w:szCs w:val="24"/>
        </w:rPr>
        <w:t>Государственная</w:t>
      </w:r>
      <w:proofErr w:type="spellEnd"/>
      <w:r>
        <w:rPr>
          <w:color w:val="000000"/>
          <w:sz w:val="24"/>
          <w:szCs w:val="24"/>
        </w:rPr>
        <w:t xml:space="preserve"> </w:t>
      </w:r>
      <w:proofErr w:type="spellStart"/>
      <w:r>
        <w:rPr>
          <w:color w:val="000000"/>
          <w:sz w:val="24"/>
          <w:szCs w:val="24"/>
        </w:rPr>
        <w:t>пошлина</w:t>
      </w:r>
      <w:proofErr w:type="spellEnd"/>
      <w:r>
        <w:rPr>
          <w:color w:val="000000"/>
          <w:sz w:val="24"/>
          <w:szCs w:val="24"/>
        </w:rPr>
        <w:t>» (КБК Х.303.15.000);</w:t>
      </w:r>
    </w:p>
    <w:p w:rsidR="00364814" w:rsidRDefault="00364814" w:rsidP="001A68E2">
      <w:pPr>
        <w:numPr>
          <w:ilvl w:val="0"/>
          <w:numId w:val="34"/>
        </w:numPr>
        <w:ind w:left="780" w:right="180"/>
        <w:contextualSpacing/>
        <w:jc w:val="both"/>
        <w:rPr>
          <w:color w:val="000000"/>
          <w:sz w:val="24"/>
          <w:szCs w:val="24"/>
        </w:rPr>
      </w:pPr>
      <w:r>
        <w:rPr>
          <w:color w:val="000000"/>
          <w:sz w:val="24"/>
          <w:szCs w:val="24"/>
        </w:rPr>
        <w:t>2 – «</w:t>
      </w:r>
      <w:proofErr w:type="spellStart"/>
      <w:r>
        <w:rPr>
          <w:color w:val="000000"/>
          <w:sz w:val="24"/>
          <w:szCs w:val="24"/>
        </w:rPr>
        <w:t>Транспортный</w:t>
      </w:r>
      <w:proofErr w:type="spellEnd"/>
      <w:r>
        <w:rPr>
          <w:color w:val="000000"/>
          <w:sz w:val="24"/>
          <w:szCs w:val="24"/>
        </w:rPr>
        <w:t xml:space="preserve"> </w:t>
      </w:r>
      <w:proofErr w:type="spellStart"/>
      <w:r>
        <w:rPr>
          <w:color w:val="000000"/>
          <w:sz w:val="24"/>
          <w:szCs w:val="24"/>
        </w:rPr>
        <w:t>налог</w:t>
      </w:r>
      <w:proofErr w:type="spellEnd"/>
      <w:r>
        <w:rPr>
          <w:color w:val="000000"/>
          <w:sz w:val="24"/>
          <w:szCs w:val="24"/>
        </w:rPr>
        <w:t>» (КБК Х.303.25.000);</w:t>
      </w:r>
    </w:p>
    <w:p w:rsidR="00364814" w:rsidRDefault="00364814" w:rsidP="001A68E2">
      <w:pPr>
        <w:numPr>
          <w:ilvl w:val="0"/>
          <w:numId w:val="34"/>
        </w:numPr>
        <w:ind w:left="780" w:right="180"/>
        <w:contextualSpacing/>
        <w:jc w:val="both"/>
        <w:rPr>
          <w:color w:val="000000"/>
          <w:sz w:val="24"/>
          <w:szCs w:val="24"/>
          <w:lang w:val="ru-RU"/>
        </w:rPr>
      </w:pPr>
      <w:r w:rsidRPr="00D402F1">
        <w:rPr>
          <w:color w:val="000000"/>
          <w:sz w:val="24"/>
          <w:szCs w:val="24"/>
          <w:lang w:val="ru-RU"/>
        </w:rPr>
        <w:t>3 – «Пени, штрафы, санкции по налоговым платежам» (КБК Х.303.35.000);</w:t>
      </w:r>
    </w:p>
    <w:p w:rsidR="00364814" w:rsidRPr="00D402F1" w:rsidRDefault="00364814" w:rsidP="001A68E2">
      <w:pPr>
        <w:numPr>
          <w:ilvl w:val="0"/>
          <w:numId w:val="34"/>
        </w:numPr>
        <w:ind w:left="780" w:right="180"/>
        <w:contextualSpacing/>
        <w:jc w:val="both"/>
        <w:rPr>
          <w:color w:val="000000"/>
          <w:sz w:val="24"/>
          <w:szCs w:val="24"/>
          <w:lang w:val="ru-RU"/>
        </w:rPr>
      </w:pPr>
    </w:p>
    <w:p w:rsidR="00364814" w:rsidRPr="00D402F1" w:rsidRDefault="00364814" w:rsidP="00364814">
      <w:pPr>
        <w:ind w:firstLine="720"/>
        <w:jc w:val="both"/>
        <w:rPr>
          <w:color w:val="000000"/>
          <w:sz w:val="24"/>
          <w:szCs w:val="24"/>
          <w:lang w:val="ru-RU"/>
        </w:rPr>
      </w:pPr>
      <w:r>
        <w:rPr>
          <w:color w:val="000000"/>
          <w:sz w:val="24"/>
          <w:szCs w:val="24"/>
          <w:lang w:val="ru-RU"/>
        </w:rPr>
        <w:t>10</w:t>
      </w:r>
      <w:r w:rsidRPr="00D402F1">
        <w:rPr>
          <w:color w:val="000000"/>
          <w:sz w:val="24"/>
          <w:szCs w:val="24"/>
          <w:lang w:val="ru-RU"/>
        </w:rPr>
        <w:t>.2. Аналитический учет расчетов по пособиям и иным социальным выплатам ведется в разрезе физических лиц – получателей социальных выплат.</w:t>
      </w:r>
    </w:p>
    <w:p w:rsidR="00364814" w:rsidRPr="00D402F1" w:rsidRDefault="00364814" w:rsidP="00364814">
      <w:pPr>
        <w:ind w:firstLine="720"/>
        <w:jc w:val="both"/>
        <w:rPr>
          <w:color w:val="000000"/>
          <w:sz w:val="24"/>
          <w:szCs w:val="24"/>
          <w:lang w:val="ru-RU"/>
        </w:rPr>
      </w:pPr>
      <w:r>
        <w:rPr>
          <w:color w:val="000000"/>
          <w:sz w:val="24"/>
          <w:szCs w:val="24"/>
          <w:lang w:val="ru-RU"/>
        </w:rPr>
        <w:t>10</w:t>
      </w:r>
      <w:r w:rsidRPr="00D402F1">
        <w:rPr>
          <w:color w:val="000000"/>
          <w:sz w:val="24"/>
          <w:szCs w:val="24"/>
          <w:lang w:val="ru-RU"/>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364814" w:rsidRPr="00D402F1" w:rsidRDefault="00364814" w:rsidP="00364814">
      <w:pPr>
        <w:jc w:val="both"/>
        <w:rPr>
          <w:color w:val="000000"/>
          <w:sz w:val="24"/>
          <w:szCs w:val="24"/>
          <w:lang w:val="ru-RU"/>
        </w:rPr>
      </w:pPr>
      <w:r>
        <w:rPr>
          <w:b/>
          <w:bCs/>
          <w:color w:val="000000"/>
          <w:sz w:val="24"/>
          <w:szCs w:val="24"/>
          <w:lang w:val="ru-RU"/>
        </w:rPr>
        <w:t>11</w:t>
      </w:r>
      <w:r w:rsidRPr="00D402F1">
        <w:rPr>
          <w:b/>
          <w:bCs/>
          <w:color w:val="000000"/>
          <w:sz w:val="24"/>
          <w:szCs w:val="24"/>
          <w:lang w:val="ru-RU"/>
        </w:rPr>
        <w:t>. Дебиторская и кредиторская задолженность</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1</w:t>
      </w:r>
      <w:r w:rsidRPr="00D402F1">
        <w:rPr>
          <w:color w:val="000000"/>
          <w:sz w:val="24"/>
          <w:szCs w:val="24"/>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D402F1">
        <w:rPr>
          <w:lang w:val="ru-RU"/>
        </w:rPr>
        <w:br/>
      </w:r>
      <w:r w:rsidRPr="00D402F1">
        <w:rPr>
          <w:color w:val="000000"/>
          <w:sz w:val="24"/>
          <w:szCs w:val="24"/>
          <w:lang w:val="ru-RU"/>
        </w:rPr>
        <w:t xml:space="preserve"> Основание: пункт 339 Инструкции к Единому плану счетов № 157н, пункт 11 СГС «Доходы».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1</w:t>
      </w:r>
      <w:r w:rsidRPr="00D402F1">
        <w:rPr>
          <w:color w:val="000000"/>
          <w:sz w:val="24"/>
          <w:szCs w:val="24"/>
          <w:lang w:val="ru-RU"/>
        </w:rPr>
        <w:t>.2. Кредиторская задолженность, не востребованная кредитором, списывается</w:t>
      </w:r>
      <w:r>
        <w:rPr>
          <w:color w:val="000000"/>
          <w:sz w:val="24"/>
          <w:szCs w:val="24"/>
        </w:rPr>
        <w:t> </w:t>
      </w:r>
      <w:r w:rsidRPr="00D402F1">
        <w:rPr>
          <w:color w:val="000000"/>
          <w:sz w:val="24"/>
          <w:szCs w:val="24"/>
          <w:lang w:val="ru-RU"/>
        </w:rPr>
        <w:t xml:space="preserve">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20 «Задолженность, не востребованная кредиторами».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С </w:t>
      </w:r>
      <w:proofErr w:type="spellStart"/>
      <w:r w:rsidRPr="00D402F1">
        <w:rPr>
          <w:color w:val="000000"/>
          <w:sz w:val="24"/>
          <w:szCs w:val="24"/>
          <w:lang w:val="ru-RU"/>
        </w:rPr>
        <w:t>забалансового</w:t>
      </w:r>
      <w:proofErr w:type="spellEnd"/>
      <w:r w:rsidRPr="00D402F1">
        <w:rPr>
          <w:color w:val="000000"/>
          <w:sz w:val="24"/>
          <w:szCs w:val="24"/>
          <w:lang w:val="ru-RU"/>
        </w:rPr>
        <w:t xml:space="preserve"> учета задолженность списывается на основании решения инвентаризационной комиссии учреждения:</w:t>
      </w:r>
    </w:p>
    <w:p w:rsidR="00364814" w:rsidRPr="00D402F1" w:rsidRDefault="00364814" w:rsidP="001A68E2">
      <w:pPr>
        <w:numPr>
          <w:ilvl w:val="0"/>
          <w:numId w:val="35"/>
        </w:numPr>
        <w:ind w:left="780" w:right="180"/>
        <w:contextualSpacing/>
        <w:jc w:val="both"/>
        <w:rPr>
          <w:color w:val="000000"/>
          <w:sz w:val="24"/>
          <w:szCs w:val="24"/>
          <w:lang w:val="ru-RU"/>
        </w:rPr>
      </w:pPr>
      <w:r w:rsidRPr="00D402F1">
        <w:rPr>
          <w:color w:val="000000"/>
          <w:sz w:val="24"/>
          <w:szCs w:val="24"/>
          <w:lang w:val="ru-RU"/>
        </w:rPr>
        <w:t xml:space="preserve">по истечении пяти лет отражения задолженности 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учете;</w:t>
      </w:r>
    </w:p>
    <w:p w:rsidR="00364814" w:rsidRPr="00D402F1" w:rsidRDefault="00364814" w:rsidP="001A68E2">
      <w:pPr>
        <w:numPr>
          <w:ilvl w:val="0"/>
          <w:numId w:val="35"/>
        </w:numPr>
        <w:ind w:left="780" w:right="180"/>
        <w:contextualSpacing/>
        <w:jc w:val="both"/>
        <w:rPr>
          <w:color w:val="000000"/>
          <w:sz w:val="24"/>
          <w:szCs w:val="24"/>
          <w:lang w:val="ru-RU"/>
        </w:rPr>
      </w:pPr>
      <w:r w:rsidRPr="00D402F1">
        <w:rPr>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364814" w:rsidRDefault="00364814" w:rsidP="001A68E2">
      <w:pPr>
        <w:numPr>
          <w:ilvl w:val="0"/>
          <w:numId w:val="35"/>
        </w:numPr>
        <w:ind w:left="780" w:right="180"/>
        <w:jc w:val="both"/>
        <w:rPr>
          <w:color w:val="000000"/>
          <w:sz w:val="24"/>
          <w:szCs w:val="24"/>
        </w:rPr>
      </w:pPr>
      <w:r w:rsidRPr="00D402F1">
        <w:rPr>
          <w:color w:val="000000"/>
          <w:sz w:val="24"/>
          <w:szCs w:val="24"/>
          <w:lang w:val="ru-RU"/>
        </w:rPr>
        <w:t xml:space="preserve">при наличии документов, подтверждающих прекращение обязательства в связи со смертью </w:t>
      </w:r>
      <w:r>
        <w:rPr>
          <w:color w:val="000000"/>
          <w:sz w:val="24"/>
          <w:szCs w:val="24"/>
        </w:rPr>
        <w:t>(</w:t>
      </w:r>
      <w:proofErr w:type="spellStart"/>
      <w:r>
        <w:rPr>
          <w:color w:val="000000"/>
          <w:sz w:val="24"/>
          <w:szCs w:val="24"/>
        </w:rPr>
        <w:t>ликвидацией</w:t>
      </w:r>
      <w:proofErr w:type="spellEnd"/>
      <w:r>
        <w:rPr>
          <w:color w:val="000000"/>
          <w:sz w:val="24"/>
          <w:szCs w:val="24"/>
        </w:rPr>
        <w:t xml:space="preserve">) </w:t>
      </w:r>
      <w:proofErr w:type="spellStart"/>
      <w:r>
        <w:rPr>
          <w:color w:val="000000"/>
          <w:sz w:val="24"/>
          <w:szCs w:val="24"/>
        </w:rPr>
        <w:t>контрагента</w:t>
      </w:r>
      <w:proofErr w:type="spellEnd"/>
      <w:r>
        <w:rPr>
          <w:color w:val="000000"/>
          <w:sz w:val="24"/>
          <w:szCs w:val="24"/>
        </w:rPr>
        <w:t>.</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пункты 371, 372 Инструкции к Единому плану счетов № 157н.</w:t>
      </w:r>
    </w:p>
    <w:p w:rsidR="00364814" w:rsidRPr="00D402F1" w:rsidRDefault="00364814" w:rsidP="00364814">
      <w:pPr>
        <w:jc w:val="both"/>
        <w:rPr>
          <w:color w:val="000000"/>
          <w:sz w:val="24"/>
          <w:szCs w:val="24"/>
          <w:lang w:val="ru-RU"/>
        </w:rPr>
      </w:pPr>
      <w:r w:rsidRPr="00D402F1">
        <w:rPr>
          <w:b/>
          <w:bCs/>
          <w:color w:val="000000"/>
          <w:sz w:val="24"/>
          <w:szCs w:val="24"/>
          <w:lang w:val="ru-RU"/>
        </w:rPr>
        <w:t>1</w:t>
      </w:r>
      <w:r>
        <w:rPr>
          <w:b/>
          <w:bCs/>
          <w:color w:val="000000"/>
          <w:sz w:val="24"/>
          <w:szCs w:val="24"/>
          <w:lang w:val="ru-RU"/>
        </w:rPr>
        <w:t>2</w:t>
      </w:r>
      <w:r w:rsidRPr="00D402F1">
        <w:rPr>
          <w:b/>
          <w:bCs/>
          <w:color w:val="000000"/>
          <w:sz w:val="24"/>
          <w:szCs w:val="24"/>
          <w:lang w:val="ru-RU"/>
        </w:rPr>
        <w:t>. Финансовый результат</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 25 СГС «Аренда», подпункт «а» пункта 55 СГС «Доходы».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 xml:space="preserve">.2.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w:t>
      </w:r>
      <w:r w:rsidRPr="00D402F1">
        <w:rPr>
          <w:color w:val="000000"/>
          <w:sz w:val="24"/>
          <w:szCs w:val="24"/>
          <w:lang w:val="ru-RU"/>
        </w:rPr>
        <w:lastRenderedPageBreak/>
        <w:t>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301 Инструкции к Единому плану счетов № 157н, пункт 11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5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 xml:space="preserve">.4. </w:t>
      </w:r>
      <w:proofErr w:type="gramStart"/>
      <w:r w:rsidRPr="00D402F1">
        <w:rPr>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color w:val="000000"/>
          <w:sz w:val="24"/>
          <w:szCs w:val="24"/>
        </w:rPr>
        <w:t> </w:t>
      </w:r>
      <w:r w:rsidRPr="00D402F1">
        <w:rPr>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roofErr w:type="gramEnd"/>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6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364814" w:rsidRPr="00D402F1" w:rsidRDefault="00364814" w:rsidP="001A68E2">
      <w:pPr>
        <w:numPr>
          <w:ilvl w:val="0"/>
          <w:numId w:val="36"/>
        </w:numPr>
        <w:ind w:left="780" w:right="180"/>
        <w:contextualSpacing/>
        <w:jc w:val="both"/>
        <w:rPr>
          <w:color w:val="000000"/>
          <w:sz w:val="24"/>
          <w:szCs w:val="24"/>
          <w:lang w:val="ru-RU"/>
        </w:rPr>
      </w:pPr>
      <w:r w:rsidRPr="00D402F1">
        <w:rPr>
          <w:color w:val="000000"/>
          <w:sz w:val="24"/>
          <w:szCs w:val="24"/>
          <w:lang w:val="ru-RU"/>
        </w:rPr>
        <w:t>на междугородные переговоры, услуги по доступу к интернету – по фактическому расходу;</w:t>
      </w:r>
    </w:p>
    <w:p w:rsidR="00364814" w:rsidRPr="00D402F1" w:rsidRDefault="00364814" w:rsidP="001A68E2">
      <w:pPr>
        <w:numPr>
          <w:ilvl w:val="0"/>
          <w:numId w:val="36"/>
        </w:numPr>
        <w:ind w:left="780" w:right="180"/>
        <w:jc w:val="both"/>
        <w:rPr>
          <w:color w:val="000000"/>
          <w:sz w:val="24"/>
          <w:szCs w:val="24"/>
          <w:lang w:val="ru-RU"/>
        </w:rPr>
      </w:pPr>
      <w:r w:rsidRPr="00D402F1">
        <w:rPr>
          <w:color w:val="000000"/>
          <w:sz w:val="24"/>
          <w:szCs w:val="24"/>
          <w:lang w:val="ru-RU"/>
        </w:rPr>
        <w:t>пользование услугами сотовой связи – по лимиту, утвержденному распоряжением учредителя.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.6. В составе расходов будущих периодов на счете КБК Х.401.50.000 «Расходы будущих периодов» отражаются:</w:t>
      </w:r>
    </w:p>
    <w:p w:rsidR="00364814" w:rsidRPr="00D402F1" w:rsidRDefault="00364814" w:rsidP="001A68E2">
      <w:pPr>
        <w:numPr>
          <w:ilvl w:val="0"/>
          <w:numId w:val="37"/>
        </w:numPr>
        <w:ind w:left="780" w:right="180"/>
        <w:contextualSpacing/>
        <w:jc w:val="both"/>
        <w:rPr>
          <w:color w:val="000000"/>
          <w:sz w:val="24"/>
          <w:szCs w:val="24"/>
          <w:lang w:val="ru-RU"/>
        </w:rPr>
      </w:pPr>
      <w:r w:rsidRPr="00D402F1">
        <w:rPr>
          <w:color w:val="000000"/>
          <w:sz w:val="24"/>
          <w:szCs w:val="24"/>
          <w:lang w:val="ru-RU"/>
        </w:rPr>
        <w:t>расходы на страхование имущества, гражданской ответственности;</w:t>
      </w:r>
    </w:p>
    <w:p w:rsidR="00364814" w:rsidRPr="00D402F1" w:rsidRDefault="00364814" w:rsidP="001A68E2">
      <w:pPr>
        <w:numPr>
          <w:ilvl w:val="0"/>
          <w:numId w:val="37"/>
        </w:numPr>
        <w:ind w:left="780" w:right="180"/>
        <w:contextualSpacing/>
        <w:jc w:val="both"/>
        <w:rPr>
          <w:color w:val="000000"/>
          <w:sz w:val="24"/>
          <w:szCs w:val="24"/>
          <w:lang w:val="ru-RU"/>
        </w:rPr>
      </w:pPr>
      <w:r w:rsidRPr="00D402F1">
        <w:rPr>
          <w:color w:val="000000"/>
          <w:sz w:val="24"/>
          <w:szCs w:val="24"/>
          <w:lang w:val="ru-RU"/>
        </w:rPr>
        <w:t>отпускные, если сотрудник не отработал период, за который предоставили отпуск;</w:t>
      </w:r>
    </w:p>
    <w:p w:rsidR="00364814" w:rsidRPr="00D402F1" w:rsidRDefault="00364814" w:rsidP="001A68E2">
      <w:pPr>
        <w:numPr>
          <w:ilvl w:val="0"/>
          <w:numId w:val="37"/>
        </w:numPr>
        <w:ind w:left="780" w:right="180"/>
        <w:contextualSpacing/>
        <w:jc w:val="both"/>
        <w:rPr>
          <w:color w:val="000000"/>
          <w:sz w:val="24"/>
          <w:szCs w:val="24"/>
          <w:lang w:val="ru-RU"/>
        </w:rPr>
      </w:pPr>
      <w:r w:rsidRPr="00D402F1">
        <w:rPr>
          <w:color w:val="000000"/>
          <w:sz w:val="24"/>
          <w:szCs w:val="24"/>
          <w:lang w:val="ru-RU"/>
        </w:rPr>
        <w:t>плата за сертификат ключа ЭЦП;</w:t>
      </w:r>
    </w:p>
    <w:p w:rsidR="00364814" w:rsidRPr="00D402F1" w:rsidRDefault="00364814" w:rsidP="001A68E2">
      <w:pPr>
        <w:numPr>
          <w:ilvl w:val="0"/>
          <w:numId w:val="37"/>
        </w:numPr>
        <w:ind w:left="780" w:right="180"/>
        <w:contextualSpacing/>
        <w:jc w:val="both"/>
        <w:rPr>
          <w:color w:val="000000"/>
          <w:sz w:val="24"/>
          <w:szCs w:val="24"/>
          <w:lang w:val="ru-RU"/>
        </w:rPr>
      </w:pPr>
      <w:r>
        <w:rPr>
          <w:color w:val="000000"/>
          <w:sz w:val="24"/>
          <w:szCs w:val="24"/>
          <w:lang w:val="ru-RU"/>
        </w:rPr>
        <w:t>приобретению неисключительного права пользования нематериальными активами в течение нескольких отчетных периодов</w:t>
      </w:r>
      <w:r w:rsidRPr="00D402F1">
        <w:rPr>
          <w:color w:val="000000"/>
          <w:sz w:val="24"/>
          <w:szCs w:val="24"/>
          <w:lang w:val="ru-RU"/>
        </w:rPr>
        <w:t>;</w:t>
      </w:r>
    </w:p>
    <w:p w:rsidR="00364814" w:rsidRDefault="00364814" w:rsidP="00364814">
      <w:pPr>
        <w:ind w:firstLine="720"/>
        <w:jc w:val="both"/>
        <w:rPr>
          <w:color w:val="000000"/>
          <w:sz w:val="24"/>
          <w:szCs w:val="24"/>
          <w:lang w:val="ru-RU"/>
        </w:rPr>
      </w:pPr>
    </w:p>
    <w:p w:rsidR="00364814" w:rsidRPr="00D402F1" w:rsidRDefault="00364814" w:rsidP="00364814">
      <w:pPr>
        <w:ind w:firstLine="720"/>
        <w:jc w:val="both"/>
        <w:rPr>
          <w:color w:val="000000"/>
          <w:sz w:val="24"/>
          <w:szCs w:val="24"/>
          <w:lang w:val="ru-RU"/>
        </w:rPr>
      </w:pPr>
      <w:r w:rsidRPr="00D402F1">
        <w:rPr>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364814" w:rsidRPr="00AF7516" w:rsidRDefault="00364814" w:rsidP="00364814">
      <w:pPr>
        <w:ind w:firstLine="720"/>
        <w:jc w:val="both"/>
        <w:rPr>
          <w:color w:val="000000"/>
          <w:sz w:val="24"/>
          <w:szCs w:val="24"/>
          <w:lang w:val="ru-RU"/>
        </w:rPr>
      </w:pPr>
      <w:r w:rsidRPr="00D402F1">
        <w:rPr>
          <w:color w:val="000000"/>
          <w:sz w:val="24"/>
          <w:szCs w:val="24"/>
          <w:lang w:val="ru-RU"/>
        </w:rPr>
        <w:t xml:space="preserve">По договорам страхования период, к которому относятся расходы, равен сроку действия договора. По другим расходам, которые относятся к будущим периодам, </w:t>
      </w:r>
      <w:r w:rsidRPr="00AF7516">
        <w:rPr>
          <w:color w:val="000000"/>
          <w:sz w:val="24"/>
          <w:szCs w:val="24"/>
          <w:lang w:val="ru-RU"/>
        </w:rPr>
        <w:t>длительность периода устанавливается руководителем учреждения в приказе.</w:t>
      </w:r>
    </w:p>
    <w:p w:rsidR="00364814" w:rsidRPr="00D402F1" w:rsidRDefault="00364814" w:rsidP="00364814">
      <w:pPr>
        <w:ind w:firstLine="720"/>
        <w:jc w:val="both"/>
        <w:rPr>
          <w:color w:val="000000"/>
          <w:sz w:val="24"/>
          <w:szCs w:val="24"/>
          <w:lang w:val="ru-RU"/>
        </w:rPr>
      </w:pPr>
      <w:r w:rsidRPr="00AF7516">
        <w:rPr>
          <w:color w:val="000000"/>
          <w:sz w:val="24"/>
          <w:szCs w:val="24"/>
          <w:lang w:val="ru-RU"/>
        </w:rPr>
        <w:t>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lastRenderedPageBreak/>
        <w:t>Основание: пункты 302, 302.1 Инструкции к Единому плану счетов № 157н.</w:t>
      </w:r>
    </w:p>
    <w:p w:rsidR="00364814" w:rsidRDefault="00364814" w:rsidP="00364814">
      <w:pPr>
        <w:ind w:firstLine="720"/>
        <w:jc w:val="both"/>
        <w:rPr>
          <w:color w:val="000000"/>
          <w:sz w:val="24"/>
          <w:szCs w:val="24"/>
        </w:rPr>
      </w:pPr>
      <w:r>
        <w:rPr>
          <w:color w:val="000000"/>
          <w:sz w:val="24"/>
          <w:szCs w:val="24"/>
        </w:rPr>
        <w:t>1</w:t>
      </w:r>
      <w:r>
        <w:rPr>
          <w:color w:val="000000"/>
          <w:sz w:val="24"/>
          <w:szCs w:val="24"/>
          <w:lang w:val="ru-RU"/>
        </w:rPr>
        <w:t>2</w:t>
      </w:r>
      <w:r>
        <w:rPr>
          <w:color w:val="000000"/>
          <w:sz w:val="24"/>
          <w:szCs w:val="24"/>
        </w:rPr>
        <w:t xml:space="preserve">.7. В </w:t>
      </w:r>
      <w:proofErr w:type="spellStart"/>
      <w:r>
        <w:rPr>
          <w:color w:val="000000"/>
          <w:sz w:val="24"/>
          <w:szCs w:val="24"/>
        </w:rPr>
        <w:t>учреждении</w:t>
      </w:r>
      <w:proofErr w:type="spellEnd"/>
      <w:r>
        <w:rPr>
          <w:color w:val="000000"/>
          <w:sz w:val="24"/>
          <w:szCs w:val="24"/>
        </w:rPr>
        <w:t xml:space="preserve"> </w:t>
      </w:r>
      <w:proofErr w:type="spellStart"/>
      <w:r>
        <w:rPr>
          <w:color w:val="000000"/>
          <w:sz w:val="24"/>
          <w:szCs w:val="24"/>
        </w:rPr>
        <w:t>создаются</w:t>
      </w:r>
      <w:proofErr w:type="spellEnd"/>
      <w:r>
        <w:rPr>
          <w:color w:val="000000"/>
          <w:sz w:val="24"/>
          <w:szCs w:val="24"/>
        </w:rPr>
        <w:t>:</w:t>
      </w:r>
    </w:p>
    <w:p w:rsidR="00364814" w:rsidRPr="00C26545" w:rsidRDefault="00364814" w:rsidP="001A68E2">
      <w:pPr>
        <w:numPr>
          <w:ilvl w:val="0"/>
          <w:numId w:val="38"/>
        </w:numPr>
        <w:ind w:left="780" w:right="180"/>
        <w:contextualSpacing/>
        <w:jc w:val="both"/>
        <w:rPr>
          <w:color w:val="000000"/>
          <w:sz w:val="24"/>
          <w:szCs w:val="24"/>
          <w:highlight w:val="yellow"/>
          <w:lang w:val="ru-RU"/>
        </w:rPr>
      </w:pPr>
      <w:r w:rsidRPr="007D47F3">
        <w:rPr>
          <w:color w:val="000000"/>
          <w:sz w:val="24"/>
          <w:szCs w:val="24"/>
          <w:lang w:val="ru-RU"/>
        </w:rPr>
        <w:t>р</w:t>
      </w:r>
      <w:r w:rsidRPr="00D402F1">
        <w:rPr>
          <w:color w:val="000000"/>
          <w:sz w:val="24"/>
          <w:szCs w:val="24"/>
          <w:lang w:val="ru-RU"/>
        </w:rPr>
        <w:t xml:space="preserve">езерв расходов по выплатам персоналу. Порядок расчета резерва приведен в </w:t>
      </w:r>
      <w:r w:rsidRPr="00427025">
        <w:rPr>
          <w:color w:val="000000"/>
          <w:sz w:val="24"/>
          <w:szCs w:val="24"/>
          <w:lang w:val="ru-RU"/>
        </w:rPr>
        <w:t>приложении 15;</w:t>
      </w:r>
    </w:p>
    <w:p w:rsidR="00364814" w:rsidRPr="00D402F1" w:rsidRDefault="00364814" w:rsidP="001A68E2">
      <w:pPr>
        <w:numPr>
          <w:ilvl w:val="0"/>
          <w:numId w:val="38"/>
        </w:numPr>
        <w:ind w:left="780" w:right="180"/>
        <w:contextualSpacing/>
        <w:jc w:val="both"/>
        <w:rPr>
          <w:color w:val="000000"/>
          <w:sz w:val="24"/>
          <w:szCs w:val="24"/>
          <w:lang w:val="ru-RU"/>
        </w:rPr>
      </w:pPr>
      <w:r w:rsidRPr="00D402F1">
        <w:rPr>
          <w:color w:val="000000"/>
          <w:sz w:val="24"/>
          <w:szCs w:val="24"/>
          <w:lang w:val="ru-RU"/>
        </w:rPr>
        <w:t xml:space="preserve">резерв по искам, претензионным требованиям – в </w:t>
      </w:r>
      <w:proofErr w:type="gramStart"/>
      <w:r w:rsidRPr="00D402F1">
        <w:rPr>
          <w:color w:val="000000"/>
          <w:sz w:val="24"/>
          <w:szCs w:val="24"/>
          <w:lang w:val="ru-RU"/>
        </w:rPr>
        <w:t>случае</w:t>
      </w:r>
      <w:proofErr w:type="gramEnd"/>
      <w:r>
        <w:rPr>
          <w:color w:val="000000"/>
          <w:sz w:val="24"/>
          <w:szCs w:val="24"/>
        </w:rPr>
        <w:t> </w:t>
      </w:r>
      <w:r w:rsidRPr="00D402F1">
        <w:rPr>
          <w:color w:val="000000"/>
          <w:sz w:val="24"/>
          <w:szCs w:val="24"/>
          <w:lang w:val="ru-RU"/>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D402F1">
        <w:rPr>
          <w:color w:val="000000"/>
          <w:sz w:val="24"/>
          <w:szCs w:val="24"/>
          <w:lang w:val="ru-RU"/>
        </w:rPr>
        <w:t>красное</w:t>
      </w:r>
      <w:proofErr w:type="gramEnd"/>
      <w:r w:rsidRPr="00D402F1">
        <w:rPr>
          <w:color w:val="000000"/>
          <w:sz w:val="24"/>
          <w:szCs w:val="24"/>
          <w:lang w:val="ru-RU"/>
        </w:rPr>
        <w:t xml:space="preserve"> </w:t>
      </w:r>
      <w:proofErr w:type="spellStart"/>
      <w:r w:rsidRPr="00D402F1">
        <w:rPr>
          <w:color w:val="000000"/>
          <w:sz w:val="24"/>
          <w:szCs w:val="24"/>
          <w:lang w:val="ru-RU"/>
        </w:rPr>
        <w:t>сторно</w:t>
      </w:r>
      <w:proofErr w:type="spellEnd"/>
      <w:r w:rsidRPr="00D402F1">
        <w:rPr>
          <w:color w:val="000000"/>
          <w:sz w:val="24"/>
          <w:szCs w:val="24"/>
          <w:lang w:val="ru-RU"/>
        </w:rPr>
        <w:t>»;</w:t>
      </w:r>
    </w:p>
    <w:p w:rsidR="00364814" w:rsidRPr="00D402F1" w:rsidRDefault="00364814" w:rsidP="001A68E2">
      <w:pPr>
        <w:numPr>
          <w:ilvl w:val="0"/>
          <w:numId w:val="38"/>
        </w:numPr>
        <w:ind w:left="780" w:right="180"/>
        <w:contextualSpacing/>
        <w:jc w:val="both"/>
        <w:rPr>
          <w:color w:val="000000"/>
          <w:sz w:val="24"/>
          <w:szCs w:val="24"/>
          <w:lang w:val="ru-RU"/>
        </w:rPr>
      </w:pPr>
      <w:r w:rsidRPr="00D402F1">
        <w:rPr>
          <w:color w:val="000000"/>
          <w:sz w:val="24"/>
          <w:szCs w:val="24"/>
          <w:lang w:val="ru-RU"/>
        </w:rPr>
        <w:t xml:space="preserve">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D402F1">
        <w:rPr>
          <w:color w:val="000000"/>
          <w:sz w:val="24"/>
          <w:szCs w:val="24"/>
          <w:lang w:val="ru-RU"/>
        </w:rPr>
        <w:t>реализации</w:t>
      </w:r>
      <w:proofErr w:type="gramEnd"/>
      <w:r w:rsidRPr="00D402F1">
        <w:rPr>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364814" w:rsidRPr="00364814" w:rsidRDefault="00364814" w:rsidP="00364814">
      <w:pPr>
        <w:ind w:left="780" w:right="180"/>
        <w:jc w:val="both"/>
        <w:rPr>
          <w:color w:val="000000"/>
          <w:sz w:val="24"/>
          <w:szCs w:val="24"/>
          <w:lang w:val="ru-RU"/>
        </w:rPr>
      </w:pP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пункты 302, 302.1 Инструкции к Единому плану счетов № 157н, пункты 7, 21 СГС</w:t>
      </w:r>
      <w:r>
        <w:rPr>
          <w:color w:val="000000"/>
          <w:sz w:val="24"/>
          <w:szCs w:val="24"/>
        </w:rPr>
        <w:t> </w:t>
      </w:r>
      <w:r w:rsidRPr="00D402F1">
        <w:rPr>
          <w:color w:val="000000"/>
          <w:sz w:val="24"/>
          <w:szCs w:val="24"/>
          <w:lang w:val="ru-RU"/>
        </w:rPr>
        <w:t>«Резервы», пункт 10 СГС «Выплаты персоналу».</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.8. Доходы от целевых субсидий по соглашению, заключенному</w:t>
      </w:r>
      <w:r>
        <w:rPr>
          <w:color w:val="000000"/>
          <w:sz w:val="24"/>
          <w:szCs w:val="24"/>
        </w:rPr>
        <w:t> </w:t>
      </w:r>
      <w:r w:rsidRPr="00D402F1">
        <w:rPr>
          <w:color w:val="000000"/>
          <w:sz w:val="24"/>
          <w:szCs w:val="24"/>
          <w:lang w:val="ru-RU"/>
        </w:rPr>
        <w:t>на срок более года, учреждение отражает на счетах:</w:t>
      </w:r>
    </w:p>
    <w:p w:rsidR="00364814" w:rsidRPr="00D402F1" w:rsidRDefault="00364814" w:rsidP="001A68E2">
      <w:pPr>
        <w:numPr>
          <w:ilvl w:val="0"/>
          <w:numId w:val="39"/>
        </w:numPr>
        <w:ind w:left="780" w:right="180"/>
        <w:contextualSpacing/>
        <w:jc w:val="both"/>
        <w:rPr>
          <w:color w:val="000000"/>
          <w:sz w:val="24"/>
          <w:szCs w:val="24"/>
          <w:lang w:val="ru-RU"/>
        </w:rPr>
      </w:pPr>
      <w:r w:rsidRPr="00D402F1">
        <w:rPr>
          <w:color w:val="000000"/>
          <w:sz w:val="24"/>
          <w:szCs w:val="24"/>
          <w:lang w:val="ru-RU"/>
        </w:rPr>
        <w:t>401.41 «Доходы будущих периодов к признанию в текущем году»;</w:t>
      </w:r>
    </w:p>
    <w:p w:rsidR="00364814" w:rsidRPr="00D402F1" w:rsidRDefault="00364814" w:rsidP="001A68E2">
      <w:pPr>
        <w:numPr>
          <w:ilvl w:val="0"/>
          <w:numId w:val="39"/>
        </w:numPr>
        <w:ind w:left="780" w:right="180"/>
        <w:jc w:val="both"/>
        <w:rPr>
          <w:color w:val="000000"/>
          <w:sz w:val="24"/>
          <w:szCs w:val="24"/>
          <w:lang w:val="ru-RU"/>
        </w:rPr>
      </w:pPr>
      <w:r w:rsidRPr="00D402F1">
        <w:rPr>
          <w:color w:val="000000"/>
          <w:sz w:val="24"/>
          <w:szCs w:val="24"/>
          <w:lang w:val="ru-RU"/>
        </w:rPr>
        <w:t>401.49 «Доходы будущих периодов к признанию в очередные годы».</w:t>
      </w:r>
    </w:p>
    <w:p w:rsidR="00364814" w:rsidRPr="00D402F1" w:rsidRDefault="00364814" w:rsidP="00364814">
      <w:pPr>
        <w:jc w:val="both"/>
        <w:rPr>
          <w:color w:val="000000"/>
          <w:sz w:val="24"/>
          <w:szCs w:val="24"/>
          <w:lang w:val="ru-RU"/>
        </w:rPr>
      </w:pPr>
      <w:r w:rsidRPr="00D402F1">
        <w:rPr>
          <w:color w:val="000000"/>
          <w:sz w:val="24"/>
          <w:szCs w:val="24"/>
          <w:lang w:val="ru-RU"/>
        </w:rPr>
        <w:t>Основание:</w:t>
      </w:r>
      <w:r>
        <w:rPr>
          <w:color w:val="000000"/>
          <w:sz w:val="24"/>
          <w:szCs w:val="24"/>
        </w:rPr>
        <w:t> </w:t>
      </w:r>
      <w:r w:rsidRPr="00D402F1">
        <w:rPr>
          <w:color w:val="000000"/>
          <w:sz w:val="24"/>
          <w:szCs w:val="24"/>
          <w:lang w:val="ru-RU"/>
        </w:rPr>
        <w:t>пункт</w:t>
      </w:r>
      <w:r>
        <w:rPr>
          <w:color w:val="000000"/>
          <w:sz w:val="24"/>
          <w:szCs w:val="24"/>
        </w:rPr>
        <w:t> </w:t>
      </w:r>
      <w:r w:rsidRPr="00D402F1">
        <w:rPr>
          <w:color w:val="000000"/>
          <w:sz w:val="24"/>
          <w:szCs w:val="24"/>
          <w:lang w:val="ru-RU"/>
        </w:rPr>
        <w:t>301 Инструкции к Единому плану счетов № 157н.</w:t>
      </w:r>
    </w:p>
    <w:p w:rsidR="00364814" w:rsidRPr="00D402F1" w:rsidRDefault="00364814" w:rsidP="00364814">
      <w:pPr>
        <w:jc w:val="both"/>
        <w:rPr>
          <w:color w:val="000000"/>
          <w:sz w:val="24"/>
          <w:szCs w:val="24"/>
          <w:lang w:val="ru-RU"/>
        </w:rPr>
      </w:pPr>
      <w:r w:rsidRPr="00D402F1">
        <w:rPr>
          <w:b/>
          <w:bCs/>
          <w:color w:val="000000"/>
          <w:sz w:val="24"/>
          <w:szCs w:val="24"/>
          <w:lang w:val="ru-RU"/>
        </w:rPr>
        <w:t>1</w:t>
      </w:r>
      <w:r>
        <w:rPr>
          <w:b/>
          <w:bCs/>
          <w:color w:val="000000"/>
          <w:sz w:val="24"/>
          <w:szCs w:val="24"/>
          <w:lang w:val="ru-RU"/>
        </w:rPr>
        <w:t>3</w:t>
      </w:r>
      <w:r w:rsidRPr="00D402F1">
        <w:rPr>
          <w:b/>
          <w:bCs/>
          <w:color w:val="000000"/>
          <w:sz w:val="24"/>
          <w:szCs w:val="24"/>
          <w:lang w:val="ru-RU"/>
        </w:rPr>
        <w:t>. Санкционирование расходов</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Принятие к учету обязательств (денежных обязательств) осуществляется в порядке, приведенном </w:t>
      </w:r>
      <w:r w:rsidRPr="007D47F3">
        <w:rPr>
          <w:color w:val="000000"/>
          <w:sz w:val="24"/>
          <w:szCs w:val="24"/>
          <w:lang w:val="ru-RU"/>
        </w:rPr>
        <w:t>в приложении 9.</w:t>
      </w:r>
    </w:p>
    <w:p w:rsidR="00364814" w:rsidRPr="00D402F1" w:rsidRDefault="00364814" w:rsidP="00364814">
      <w:pPr>
        <w:jc w:val="both"/>
        <w:rPr>
          <w:color w:val="000000"/>
          <w:sz w:val="24"/>
          <w:szCs w:val="24"/>
          <w:lang w:val="ru-RU"/>
        </w:rPr>
      </w:pPr>
      <w:r w:rsidRPr="00D402F1">
        <w:rPr>
          <w:b/>
          <w:bCs/>
          <w:color w:val="000000"/>
          <w:sz w:val="24"/>
          <w:szCs w:val="24"/>
          <w:lang w:val="ru-RU"/>
        </w:rPr>
        <w:t>1</w:t>
      </w:r>
      <w:r>
        <w:rPr>
          <w:b/>
          <w:bCs/>
          <w:color w:val="000000"/>
          <w:sz w:val="24"/>
          <w:szCs w:val="24"/>
          <w:lang w:val="ru-RU"/>
        </w:rPr>
        <w:t>4</w:t>
      </w:r>
      <w:r w:rsidRPr="00D402F1">
        <w:rPr>
          <w:b/>
          <w:bCs/>
          <w:color w:val="000000"/>
          <w:sz w:val="24"/>
          <w:szCs w:val="24"/>
          <w:lang w:val="ru-RU"/>
        </w:rPr>
        <w:t>. События после отчетной даты</w:t>
      </w:r>
    </w:p>
    <w:p w:rsidR="00364814" w:rsidRPr="00D402F1" w:rsidRDefault="00364814" w:rsidP="00364814">
      <w:pPr>
        <w:jc w:val="both"/>
        <w:rPr>
          <w:color w:val="000000"/>
          <w:sz w:val="24"/>
          <w:szCs w:val="24"/>
          <w:lang w:val="ru-RU"/>
        </w:rPr>
      </w:pPr>
      <w:r w:rsidRPr="00D402F1">
        <w:rPr>
          <w:color w:val="000000"/>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7D47F3">
        <w:rPr>
          <w:color w:val="000000"/>
          <w:sz w:val="24"/>
          <w:szCs w:val="24"/>
          <w:lang w:val="ru-RU"/>
        </w:rPr>
        <w:t>приложении 16.</w:t>
      </w:r>
    </w:p>
    <w:p w:rsidR="00364814" w:rsidRPr="00AF7516" w:rsidRDefault="00364814" w:rsidP="00364814">
      <w:pPr>
        <w:jc w:val="both"/>
        <w:rPr>
          <w:color w:val="000000"/>
          <w:sz w:val="24"/>
          <w:szCs w:val="24"/>
          <w:lang w:val="ru-RU"/>
        </w:rPr>
      </w:pPr>
      <w:r w:rsidRPr="00AF7516">
        <w:rPr>
          <w:b/>
          <w:bCs/>
          <w:color w:val="000000"/>
          <w:sz w:val="24"/>
          <w:szCs w:val="24"/>
          <w:lang w:val="ru-RU"/>
        </w:rPr>
        <w:t xml:space="preserve">15. </w:t>
      </w:r>
      <w:proofErr w:type="spellStart"/>
      <w:r w:rsidRPr="00AF7516">
        <w:rPr>
          <w:b/>
          <w:bCs/>
          <w:color w:val="000000"/>
          <w:sz w:val="24"/>
          <w:szCs w:val="24"/>
          <w:lang w:val="ru-RU"/>
        </w:rPr>
        <w:t>Непроизведенные</w:t>
      </w:r>
      <w:proofErr w:type="spellEnd"/>
      <w:r w:rsidRPr="00AF7516">
        <w:rPr>
          <w:b/>
          <w:bCs/>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Объекты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AF7516">
        <w:rPr>
          <w:color w:val="000000"/>
          <w:sz w:val="24"/>
          <w:szCs w:val="24"/>
          <w:lang w:val="ru-RU"/>
        </w:rPr>
        <w:t>забалансовом</w:t>
      </w:r>
      <w:proofErr w:type="spellEnd"/>
      <w:r w:rsidRPr="00AF7516">
        <w:rPr>
          <w:color w:val="000000"/>
          <w:sz w:val="24"/>
          <w:szCs w:val="24"/>
          <w:lang w:val="ru-RU"/>
        </w:rPr>
        <w:t xml:space="preserve"> счете 60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 без потенциала».</w:t>
      </w:r>
    </w:p>
    <w:p w:rsidR="00364814" w:rsidRPr="00AF7516" w:rsidRDefault="00364814" w:rsidP="00364814">
      <w:pPr>
        <w:ind w:firstLine="720"/>
        <w:jc w:val="both"/>
        <w:rPr>
          <w:color w:val="000000"/>
          <w:sz w:val="24"/>
          <w:szCs w:val="24"/>
          <w:lang w:val="ru-RU"/>
        </w:rPr>
      </w:pPr>
      <w:r w:rsidRPr="00AF7516">
        <w:rPr>
          <w:color w:val="000000"/>
          <w:sz w:val="24"/>
          <w:szCs w:val="24"/>
          <w:lang w:val="ru-RU"/>
        </w:rPr>
        <w:t>Основание: пункт 7 СГС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AF7516" w:rsidRDefault="00364814" w:rsidP="00364814">
      <w:pPr>
        <w:jc w:val="both"/>
        <w:rPr>
          <w:color w:val="000000"/>
          <w:sz w:val="24"/>
          <w:szCs w:val="24"/>
          <w:lang w:val="ru-RU"/>
        </w:rPr>
      </w:pPr>
    </w:p>
    <w:p w:rsidR="00364814" w:rsidRDefault="00364814" w:rsidP="00364814">
      <w:pPr>
        <w:jc w:val="both"/>
        <w:rPr>
          <w:color w:val="000000"/>
          <w:sz w:val="24"/>
          <w:szCs w:val="24"/>
          <w:highlight w:val="yellow"/>
          <w:lang w:val="ru-RU"/>
        </w:rPr>
      </w:pPr>
    </w:p>
    <w:p w:rsidR="00364814" w:rsidRPr="00D402F1" w:rsidRDefault="00364814" w:rsidP="00364814">
      <w:pPr>
        <w:jc w:val="center"/>
        <w:rPr>
          <w:color w:val="000000"/>
          <w:sz w:val="24"/>
          <w:szCs w:val="24"/>
          <w:lang w:val="ru-RU"/>
        </w:rPr>
      </w:pPr>
      <w:r w:rsidRPr="00D402F1">
        <w:rPr>
          <w:b/>
          <w:bCs/>
          <w:color w:val="000000"/>
          <w:sz w:val="24"/>
          <w:szCs w:val="24"/>
          <w:lang w:val="ru-RU"/>
        </w:rPr>
        <w:t>Инвентаризация имущества и обязательств</w:t>
      </w:r>
    </w:p>
    <w:p w:rsidR="00364814" w:rsidRPr="00D402F1" w:rsidRDefault="00364814" w:rsidP="00364814">
      <w:pPr>
        <w:ind w:firstLine="720"/>
        <w:jc w:val="both"/>
        <w:rPr>
          <w:color w:val="000000"/>
          <w:sz w:val="24"/>
          <w:szCs w:val="24"/>
          <w:lang w:val="ru-RU"/>
        </w:rPr>
      </w:pPr>
      <w:r w:rsidRPr="00D402F1">
        <w:rPr>
          <w:color w:val="000000"/>
          <w:sz w:val="24"/>
          <w:szCs w:val="24"/>
          <w:lang w:val="ru-RU"/>
        </w:rPr>
        <w:lastRenderedPageBreak/>
        <w:t>1. Инвентаризацию имущества и обязательств (в том числе</w:t>
      </w:r>
      <w:r>
        <w:rPr>
          <w:color w:val="000000"/>
          <w:sz w:val="24"/>
          <w:szCs w:val="24"/>
        </w:rPr>
        <w:t> </w:t>
      </w:r>
      <w:r w:rsidRPr="00D402F1">
        <w:rPr>
          <w:color w:val="000000"/>
          <w:sz w:val="24"/>
          <w:szCs w:val="24"/>
          <w:lang w:val="ru-RU"/>
        </w:rPr>
        <w:t xml:space="preserve">числящихся на </w:t>
      </w:r>
      <w:proofErr w:type="spellStart"/>
      <w:r w:rsidRPr="00D402F1">
        <w:rPr>
          <w:color w:val="000000"/>
          <w:sz w:val="24"/>
          <w:szCs w:val="24"/>
          <w:lang w:val="ru-RU"/>
        </w:rPr>
        <w:t>забалансовых</w:t>
      </w:r>
      <w:proofErr w:type="spellEnd"/>
      <w:r w:rsidRPr="00D402F1">
        <w:rPr>
          <w:color w:val="000000"/>
          <w:sz w:val="24"/>
          <w:szCs w:val="24"/>
          <w:lang w:val="ru-RU"/>
        </w:rPr>
        <w:t xml:space="preserve"> счетах), а также финансовых результатов (в том числе</w:t>
      </w:r>
      <w:r>
        <w:rPr>
          <w:color w:val="000000"/>
          <w:sz w:val="24"/>
          <w:szCs w:val="24"/>
        </w:rPr>
        <w:t> </w:t>
      </w:r>
      <w:r w:rsidRPr="00D402F1">
        <w:rPr>
          <w:color w:val="000000"/>
          <w:sz w:val="24"/>
          <w:szCs w:val="24"/>
          <w:lang w:val="ru-RU"/>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w:t>
      </w:r>
      <w:r w:rsidRPr="00427025">
        <w:rPr>
          <w:color w:val="000000"/>
          <w:sz w:val="24"/>
          <w:szCs w:val="24"/>
          <w:lang w:val="ru-RU"/>
        </w:rPr>
        <w:t>в приложении 10.</w:t>
      </w:r>
      <w:r w:rsidRPr="00D402F1">
        <w:rPr>
          <w:lang w:val="ru-RU"/>
        </w:rPr>
        <w:br/>
      </w:r>
      <w:r w:rsidRPr="00D402F1">
        <w:rPr>
          <w:color w:val="000000"/>
          <w:sz w:val="24"/>
          <w:szCs w:val="24"/>
          <w:lang w:val="ru-RU"/>
        </w:rPr>
        <w:t xml:space="preserve">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Основание: статья 11 Закона от 06.12.2011 № 402-ФЗ, раздел </w:t>
      </w:r>
      <w:r>
        <w:rPr>
          <w:color w:val="000000"/>
          <w:sz w:val="24"/>
          <w:szCs w:val="24"/>
        </w:rPr>
        <w:t>VIII</w:t>
      </w:r>
      <w:r w:rsidRPr="00D402F1">
        <w:rPr>
          <w:color w:val="000000"/>
          <w:sz w:val="24"/>
          <w:szCs w:val="24"/>
          <w:lang w:val="ru-RU"/>
        </w:rPr>
        <w:t xml:space="preserve"> СГС «Концептуальные основы бухучета и отчетности».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2. Состав комиссии для проведения внезапной ревизии кассы приведен в </w:t>
      </w:r>
      <w:r w:rsidRPr="00427025">
        <w:rPr>
          <w:color w:val="000000"/>
          <w:sz w:val="24"/>
          <w:szCs w:val="24"/>
          <w:lang w:val="ru-RU"/>
        </w:rPr>
        <w:t>приложении 4.</w:t>
      </w:r>
    </w:p>
    <w:p w:rsidR="00364814" w:rsidRPr="00D402F1" w:rsidRDefault="00364814" w:rsidP="00364814">
      <w:pPr>
        <w:ind w:firstLine="720"/>
        <w:jc w:val="both"/>
        <w:rPr>
          <w:color w:val="000000"/>
          <w:sz w:val="24"/>
          <w:szCs w:val="24"/>
          <w:lang w:val="ru-RU"/>
        </w:rPr>
      </w:pPr>
      <w:r w:rsidRPr="00D402F1">
        <w:rPr>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364814" w:rsidRPr="00D402F1" w:rsidRDefault="00364814" w:rsidP="00364814">
      <w:pPr>
        <w:jc w:val="center"/>
        <w:rPr>
          <w:color w:val="000000"/>
          <w:sz w:val="24"/>
          <w:szCs w:val="24"/>
          <w:lang w:val="ru-RU"/>
        </w:rPr>
      </w:pPr>
      <w:r w:rsidRPr="00D402F1">
        <w:rPr>
          <w:b/>
          <w:bCs/>
          <w:color w:val="000000"/>
          <w:sz w:val="24"/>
          <w:szCs w:val="24"/>
          <w:lang w:val="ru-RU"/>
        </w:rPr>
        <w:t>Порядок организации и обеспечения внутреннего финансового контроля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364814" w:rsidRDefault="00364814" w:rsidP="001A68E2">
      <w:pPr>
        <w:numPr>
          <w:ilvl w:val="0"/>
          <w:numId w:val="40"/>
        </w:numPr>
        <w:ind w:left="780" w:right="180"/>
        <w:contextualSpacing/>
        <w:jc w:val="both"/>
        <w:rPr>
          <w:color w:val="000000"/>
          <w:sz w:val="24"/>
          <w:szCs w:val="24"/>
        </w:rPr>
      </w:pPr>
      <w:proofErr w:type="spellStart"/>
      <w:r>
        <w:rPr>
          <w:color w:val="000000"/>
          <w:sz w:val="24"/>
          <w:szCs w:val="24"/>
        </w:rPr>
        <w:t>руководитель</w:t>
      </w:r>
      <w:proofErr w:type="spellEnd"/>
      <w:r>
        <w:rPr>
          <w:color w:val="000000"/>
          <w:sz w:val="24"/>
          <w:szCs w:val="24"/>
        </w:rPr>
        <w:t xml:space="preserve"> </w:t>
      </w:r>
      <w:proofErr w:type="spellStart"/>
      <w:r>
        <w:rPr>
          <w:color w:val="000000"/>
          <w:sz w:val="24"/>
          <w:szCs w:val="24"/>
        </w:rPr>
        <w:t>учреждения</w:t>
      </w:r>
      <w:proofErr w:type="spellEnd"/>
      <w:r>
        <w:rPr>
          <w:color w:val="000000"/>
          <w:sz w:val="24"/>
          <w:szCs w:val="24"/>
        </w:rPr>
        <w:t xml:space="preserve">, </w:t>
      </w:r>
      <w:proofErr w:type="spellStart"/>
      <w:r>
        <w:rPr>
          <w:color w:val="000000"/>
          <w:sz w:val="24"/>
          <w:szCs w:val="24"/>
        </w:rPr>
        <w:t>его</w:t>
      </w:r>
      <w:proofErr w:type="spellEnd"/>
      <w:r>
        <w:rPr>
          <w:color w:val="000000"/>
          <w:sz w:val="24"/>
          <w:szCs w:val="24"/>
        </w:rPr>
        <w:t xml:space="preserve"> </w:t>
      </w:r>
      <w:proofErr w:type="spellStart"/>
      <w:r>
        <w:rPr>
          <w:color w:val="000000"/>
          <w:sz w:val="24"/>
          <w:szCs w:val="24"/>
        </w:rPr>
        <w:t>заместители</w:t>
      </w:r>
      <w:proofErr w:type="spellEnd"/>
      <w:r>
        <w:rPr>
          <w:color w:val="000000"/>
          <w:sz w:val="24"/>
          <w:szCs w:val="24"/>
        </w:rPr>
        <w:t>;</w:t>
      </w:r>
    </w:p>
    <w:p w:rsidR="00364814" w:rsidRDefault="00364814" w:rsidP="001A68E2">
      <w:pPr>
        <w:numPr>
          <w:ilvl w:val="0"/>
          <w:numId w:val="40"/>
        </w:numPr>
        <w:ind w:left="780" w:right="180"/>
        <w:contextualSpacing/>
        <w:jc w:val="both"/>
        <w:rPr>
          <w:color w:val="000000"/>
          <w:sz w:val="24"/>
          <w:szCs w:val="24"/>
        </w:rPr>
      </w:pPr>
      <w:proofErr w:type="spellStart"/>
      <w:r>
        <w:rPr>
          <w:color w:val="000000"/>
          <w:sz w:val="24"/>
          <w:szCs w:val="24"/>
        </w:rPr>
        <w:t>главный</w:t>
      </w:r>
      <w:proofErr w:type="spellEnd"/>
      <w:r>
        <w:rPr>
          <w:color w:val="000000"/>
          <w:sz w:val="24"/>
          <w:szCs w:val="24"/>
        </w:rPr>
        <w:t xml:space="preserve"> </w:t>
      </w:r>
      <w:proofErr w:type="spellStart"/>
      <w:r>
        <w:rPr>
          <w:color w:val="000000"/>
          <w:sz w:val="24"/>
          <w:szCs w:val="24"/>
        </w:rPr>
        <w:t>бухгалтер</w:t>
      </w:r>
      <w:proofErr w:type="spellEnd"/>
      <w:r>
        <w:rPr>
          <w:color w:val="000000"/>
          <w:sz w:val="24"/>
          <w:szCs w:val="24"/>
        </w:rPr>
        <w:t xml:space="preserve">, </w:t>
      </w:r>
      <w:proofErr w:type="spellStart"/>
      <w:r>
        <w:rPr>
          <w:color w:val="000000"/>
          <w:sz w:val="24"/>
          <w:szCs w:val="24"/>
        </w:rPr>
        <w:t>сотрудники</w:t>
      </w:r>
      <w:proofErr w:type="spellEnd"/>
      <w:r>
        <w:rPr>
          <w:color w:val="000000"/>
          <w:sz w:val="24"/>
          <w:szCs w:val="24"/>
        </w:rPr>
        <w:t xml:space="preserve"> </w:t>
      </w:r>
      <w:proofErr w:type="spellStart"/>
      <w:r>
        <w:rPr>
          <w:color w:val="000000"/>
          <w:sz w:val="24"/>
          <w:szCs w:val="24"/>
        </w:rPr>
        <w:t>бухгалтерии</w:t>
      </w:r>
      <w:proofErr w:type="spellEnd"/>
      <w:r>
        <w:rPr>
          <w:color w:val="000000"/>
          <w:sz w:val="24"/>
          <w:szCs w:val="24"/>
        </w:rPr>
        <w:t>;</w:t>
      </w:r>
    </w:p>
    <w:p w:rsidR="00364814" w:rsidRPr="00D402F1" w:rsidRDefault="00364814" w:rsidP="001A68E2">
      <w:pPr>
        <w:numPr>
          <w:ilvl w:val="0"/>
          <w:numId w:val="40"/>
        </w:numPr>
        <w:ind w:left="780" w:right="180"/>
        <w:jc w:val="both"/>
        <w:rPr>
          <w:color w:val="000000"/>
          <w:sz w:val="24"/>
          <w:szCs w:val="24"/>
          <w:lang w:val="ru-RU"/>
        </w:rPr>
      </w:pPr>
      <w:r w:rsidRPr="00D402F1">
        <w:rPr>
          <w:color w:val="000000"/>
          <w:sz w:val="24"/>
          <w:szCs w:val="24"/>
          <w:lang w:val="ru-RU"/>
        </w:rPr>
        <w:t>иные должностные лица учреждения в соответствии со своими обязанностями.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w:t>
      </w:r>
      <w:r w:rsidRPr="007D47F3">
        <w:rPr>
          <w:color w:val="000000"/>
          <w:sz w:val="24"/>
          <w:szCs w:val="24"/>
          <w:lang w:val="ru-RU"/>
        </w:rPr>
        <w:t>приведен в приложении 14.</w:t>
      </w:r>
      <w:r>
        <w:rPr>
          <w:color w:val="000000"/>
          <w:sz w:val="24"/>
          <w:szCs w:val="24"/>
        </w:rPr>
        <w:t> </w:t>
      </w:r>
      <w:r w:rsidRPr="00D402F1">
        <w:rPr>
          <w:lang w:val="ru-RU"/>
        </w:rPr>
        <w:br/>
      </w:r>
      <w:r w:rsidRPr="00D402F1">
        <w:rPr>
          <w:color w:val="000000"/>
          <w:sz w:val="24"/>
          <w:szCs w:val="24"/>
          <w:lang w:val="ru-RU"/>
        </w:rPr>
        <w:t xml:space="preserve"> Основание: пункт 6 Инструкции к Единому плану счетов № 157н.</w:t>
      </w:r>
    </w:p>
    <w:p w:rsidR="00364814" w:rsidRPr="00D402F1" w:rsidRDefault="00364814" w:rsidP="00364814">
      <w:pPr>
        <w:jc w:val="center"/>
        <w:rPr>
          <w:color w:val="000000"/>
          <w:sz w:val="24"/>
          <w:szCs w:val="24"/>
          <w:lang w:val="ru-RU"/>
        </w:rPr>
      </w:pPr>
      <w:r w:rsidRPr="00D402F1">
        <w:rPr>
          <w:b/>
          <w:bCs/>
          <w:color w:val="000000"/>
          <w:sz w:val="24"/>
          <w:szCs w:val="24"/>
          <w:lang w:val="ru-RU"/>
        </w:rPr>
        <w:t>Бухгалтерская (финансовая) отчетность</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364814" w:rsidRPr="00D402F1" w:rsidRDefault="00364814" w:rsidP="001A68E2">
      <w:pPr>
        <w:numPr>
          <w:ilvl w:val="0"/>
          <w:numId w:val="41"/>
        </w:numPr>
        <w:ind w:left="780" w:right="180"/>
        <w:contextualSpacing/>
        <w:jc w:val="both"/>
        <w:rPr>
          <w:color w:val="000000"/>
          <w:sz w:val="24"/>
          <w:szCs w:val="24"/>
          <w:lang w:val="ru-RU"/>
        </w:rPr>
      </w:pPr>
      <w:r w:rsidRPr="00D402F1">
        <w:rPr>
          <w:color w:val="000000"/>
          <w:sz w:val="24"/>
          <w:szCs w:val="24"/>
          <w:lang w:val="ru-RU"/>
        </w:rPr>
        <w:t>квартальные – до 10-го числа месяца, следующего за отчетным периодом;</w:t>
      </w:r>
    </w:p>
    <w:p w:rsidR="00364814" w:rsidRPr="00D402F1" w:rsidRDefault="00364814" w:rsidP="001A68E2">
      <w:pPr>
        <w:numPr>
          <w:ilvl w:val="0"/>
          <w:numId w:val="41"/>
        </w:numPr>
        <w:ind w:left="780" w:right="180"/>
        <w:jc w:val="both"/>
        <w:rPr>
          <w:color w:val="000000"/>
          <w:sz w:val="24"/>
          <w:szCs w:val="24"/>
          <w:lang w:val="ru-RU"/>
        </w:rPr>
      </w:pPr>
      <w:proofErr w:type="gramStart"/>
      <w:r w:rsidRPr="00D402F1">
        <w:rPr>
          <w:color w:val="000000"/>
          <w:sz w:val="24"/>
          <w:szCs w:val="24"/>
          <w:lang w:val="ru-RU"/>
        </w:rPr>
        <w:t>годовой</w:t>
      </w:r>
      <w:proofErr w:type="gramEnd"/>
      <w:r w:rsidRPr="00D402F1">
        <w:rPr>
          <w:color w:val="000000"/>
          <w:sz w:val="24"/>
          <w:szCs w:val="24"/>
          <w:lang w:val="ru-RU"/>
        </w:rPr>
        <w:t xml:space="preserve"> – до 17 января года, следующего за отчетным годом.</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Обособленными структурными подразделениями отчетность представляется главному</w:t>
      </w:r>
      <w:r>
        <w:rPr>
          <w:color w:val="000000"/>
          <w:sz w:val="24"/>
          <w:szCs w:val="24"/>
        </w:rPr>
        <w:t> </w:t>
      </w:r>
      <w:r w:rsidRPr="00D402F1">
        <w:rPr>
          <w:color w:val="000000"/>
          <w:sz w:val="24"/>
          <w:szCs w:val="24"/>
          <w:lang w:val="ru-RU"/>
        </w:rPr>
        <w:t>бухгалтеру учреждения.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364814" w:rsidRPr="00D402F1" w:rsidRDefault="00364814" w:rsidP="00364814">
      <w:pPr>
        <w:jc w:val="both"/>
        <w:rPr>
          <w:color w:val="000000"/>
          <w:sz w:val="24"/>
          <w:szCs w:val="24"/>
          <w:lang w:val="ru-RU"/>
        </w:rPr>
      </w:pPr>
      <w:r w:rsidRPr="00D402F1">
        <w:rPr>
          <w:color w:val="000000"/>
          <w:sz w:val="24"/>
          <w:szCs w:val="24"/>
          <w:lang w:val="ru-RU"/>
        </w:rPr>
        <w:t>…</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 19 СГС «Отчет о движении денежных средств».</w:t>
      </w:r>
    </w:p>
    <w:p w:rsidR="00364814" w:rsidRPr="00D402F1" w:rsidRDefault="00364814" w:rsidP="00364814">
      <w:pPr>
        <w:ind w:firstLine="720"/>
        <w:jc w:val="both"/>
        <w:rPr>
          <w:color w:val="000000"/>
          <w:sz w:val="24"/>
          <w:szCs w:val="24"/>
          <w:lang w:val="ru-RU"/>
        </w:rPr>
      </w:pPr>
      <w:r w:rsidRPr="00D402F1">
        <w:rPr>
          <w:color w:val="000000"/>
          <w:sz w:val="24"/>
          <w:szCs w:val="24"/>
          <w:lang w:val="ru-RU"/>
        </w:rPr>
        <w:lastRenderedPageBreak/>
        <w:t>3. Бухгалтерская отчетность формируется и хранится в виде электронного документа в информационной системе «</w:t>
      </w:r>
      <w:proofErr w:type="spellStart"/>
      <w:r w:rsidRPr="002B3F0C">
        <w:rPr>
          <w:color w:val="000000"/>
          <w:sz w:val="24"/>
          <w:szCs w:val="24"/>
          <w:lang w:val="ru-RU"/>
        </w:rPr>
        <w:t>Свод-смарт</w:t>
      </w:r>
      <w:proofErr w:type="spellEnd"/>
      <w:r w:rsidRPr="00D402F1">
        <w:rPr>
          <w:color w:val="000000"/>
          <w:sz w:val="24"/>
          <w:szCs w:val="24"/>
          <w:lang w:val="ru-RU"/>
        </w:rPr>
        <w:t>». Бумажная копия комплекта отчетности хранится у главного бухгалтера.</w:t>
      </w:r>
      <w:r w:rsidRPr="00D402F1">
        <w:rPr>
          <w:lang w:val="ru-RU"/>
        </w:rPr>
        <w:br/>
      </w:r>
      <w:r w:rsidRPr="00D402F1">
        <w:rPr>
          <w:color w:val="000000"/>
          <w:sz w:val="24"/>
          <w:szCs w:val="24"/>
          <w:lang w:val="ru-RU"/>
        </w:rPr>
        <w:t xml:space="preserve"> Основание: часть 7.1 статьи 13 Закона от 06.12.2011 № 402-ФЗ.</w:t>
      </w:r>
    </w:p>
    <w:p w:rsidR="00364814" w:rsidRPr="00D402F1" w:rsidRDefault="00364814" w:rsidP="00364814">
      <w:pPr>
        <w:jc w:val="center"/>
        <w:rPr>
          <w:color w:val="000000"/>
          <w:sz w:val="24"/>
          <w:szCs w:val="24"/>
          <w:lang w:val="ru-RU"/>
        </w:rPr>
      </w:pPr>
      <w:r w:rsidRPr="00D402F1">
        <w:rPr>
          <w:b/>
          <w:bCs/>
          <w:color w:val="000000"/>
          <w:sz w:val="24"/>
          <w:szCs w:val="24"/>
          <w:lang w:val="ru-RU"/>
        </w:rPr>
        <w:t>Порядок передачи документов бухгалтерского учета</w:t>
      </w:r>
      <w:r w:rsidRPr="00D402F1">
        <w:rPr>
          <w:lang w:val="ru-RU"/>
        </w:rPr>
        <w:br/>
      </w:r>
      <w:r w:rsidRPr="00D402F1">
        <w:rPr>
          <w:b/>
          <w:bCs/>
          <w:color w:val="000000"/>
          <w:sz w:val="24"/>
          <w:szCs w:val="24"/>
          <w:lang w:val="ru-RU"/>
        </w:rPr>
        <w:t>при смене руководителя и главного бухгалтера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364814" w:rsidRPr="00D402F1" w:rsidRDefault="00364814" w:rsidP="00364814">
      <w:pPr>
        <w:ind w:firstLine="720"/>
        <w:jc w:val="both"/>
        <w:rPr>
          <w:color w:val="000000"/>
          <w:sz w:val="24"/>
          <w:szCs w:val="24"/>
          <w:lang w:val="ru-RU"/>
        </w:rPr>
      </w:pPr>
      <w:r w:rsidRPr="00D402F1">
        <w:rPr>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color w:val="000000"/>
          <w:sz w:val="24"/>
          <w:szCs w:val="24"/>
        </w:rPr>
        <w:t> </w:t>
      </w:r>
      <w:r w:rsidRPr="00D402F1">
        <w:rPr>
          <w:color w:val="000000"/>
          <w:sz w:val="24"/>
          <w:szCs w:val="24"/>
          <w:lang w:val="ru-RU"/>
        </w:rPr>
        <w:t>и типа.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Акт приема-передачи подписывается уполномоченным лицом, принимающим дела, и членами комиссии.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364814" w:rsidRPr="00D402F1" w:rsidRDefault="00364814" w:rsidP="00364814">
      <w:pPr>
        <w:ind w:firstLine="720"/>
        <w:jc w:val="both"/>
        <w:rPr>
          <w:color w:val="000000"/>
          <w:sz w:val="24"/>
          <w:szCs w:val="24"/>
          <w:lang w:val="ru-RU"/>
        </w:rPr>
      </w:pPr>
      <w:r w:rsidRPr="00D402F1">
        <w:rPr>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364814" w:rsidRDefault="00364814" w:rsidP="00364814">
      <w:pPr>
        <w:ind w:firstLine="720"/>
        <w:jc w:val="both"/>
        <w:rPr>
          <w:color w:val="000000"/>
          <w:sz w:val="24"/>
          <w:szCs w:val="24"/>
        </w:rPr>
      </w:pPr>
      <w:r>
        <w:rPr>
          <w:color w:val="000000"/>
          <w:sz w:val="24"/>
          <w:szCs w:val="24"/>
        </w:rPr>
        <w:t xml:space="preserve">5. </w:t>
      </w:r>
      <w:proofErr w:type="spellStart"/>
      <w:r>
        <w:rPr>
          <w:color w:val="000000"/>
          <w:sz w:val="24"/>
          <w:szCs w:val="24"/>
        </w:rPr>
        <w:t>Передаются</w:t>
      </w:r>
      <w:proofErr w:type="spellEnd"/>
      <w:r>
        <w:rPr>
          <w:color w:val="000000"/>
          <w:sz w:val="24"/>
          <w:szCs w:val="24"/>
        </w:rPr>
        <w:t xml:space="preserve"> </w:t>
      </w:r>
      <w:proofErr w:type="spellStart"/>
      <w:r>
        <w:rPr>
          <w:color w:val="000000"/>
          <w:sz w:val="24"/>
          <w:szCs w:val="24"/>
        </w:rPr>
        <w:t>следующие</w:t>
      </w:r>
      <w:proofErr w:type="spellEnd"/>
      <w:r>
        <w:rPr>
          <w:color w:val="000000"/>
          <w:sz w:val="24"/>
          <w:szCs w:val="24"/>
        </w:rPr>
        <w:t xml:space="preserve"> </w:t>
      </w:r>
      <w:proofErr w:type="spellStart"/>
      <w:r>
        <w:rPr>
          <w:color w:val="000000"/>
          <w:sz w:val="24"/>
          <w:szCs w:val="24"/>
        </w:rPr>
        <w:t>документы</w:t>
      </w:r>
      <w:proofErr w:type="spellEnd"/>
      <w:r>
        <w:rPr>
          <w:color w:val="000000"/>
          <w:sz w:val="24"/>
          <w:szCs w:val="24"/>
        </w:rPr>
        <w:t>:</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учетная политика со всеми приложениями;</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квартальные и годовые бухгалтерские отчеты и балансы, налоговые декларации;</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налоговые</w:t>
      </w:r>
      <w:proofErr w:type="spellEnd"/>
      <w:r>
        <w:rPr>
          <w:color w:val="000000"/>
          <w:sz w:val="24"/>
          <w:szCs w:val="24"/>
        </w:rPr>
        <w:t xml:space="preserve"> </w:t>
      </w:r>
      <w:proofErr w:type="spellStart"/>
      <w:r>
        <w:rPr>
          <w:color w:val="000000"/>
          <w:sz w:val="24"/>
          <w:szCs w:val="24"/>
        </w:rPr>
        <w:t>регистры</w:t>
      </w:r>
      <w:proofErr w:type="spellEnd"/>
      <w:r>
        <w:rPr>
          <w:color w:val="000000"/>
          <w:sz w:val="24"/>
          <w:szCs w:val="24"/>
        </w:rPr>
        <w:t>;</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задолженности учреждения, в том числе по кредитам и по уплате налогов;</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состоянии лицевых и банковских счетов учреждения;</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выполнении утвержденного государственного задания;</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по учету зарплаты и по персонифицированному учету;</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lastRenderedPageBreak/>
        <w:t>по кассе: кассовые книги, журналы, расходные и приходные кассовые ордера, денежные документы и т. д.;</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об условиях хранения и учета наличных денежных средств;</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договоры с поставщиками и подрядчиками, контрагентами, аренды и т. д.;</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договоры с покупателями услуг и работ, подрядчиками и поставщиками;</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об основных средствах, нематериальных активах и товарно-материальных ценностях;</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акты</w:t>
      </w:r>
      <w:proofErr w:type="spellEnd"/>
      <w:r>
        <w:rPr>
          <w:color w:val="000000"/>
          <w:sz w:val="24"/>
          <w:szCs w:val="24"/>
        </w:rPr>
        <w:t xml:space="preserve"> </w:t>
      </w:r>
      <w:proofErr w:type="spellStart"/>
      <w:r>
        <w:rPr>
          <w:color w:val="000000"/>
          <w:sz w:val="24"/>
          <w:szCs w:val="24"/>
        </w:rPr>
        <w:t>ревизий</w:t>
      </w:r>
      <w:proofErr w:type="spellEnd"/>
      <w:r>
        <w:rPr>
          <w:color w:val="000000"/>
          <w:sz w:val="24"/>
          <w:szCs w:val="24"/>
        </w:rPr>
        <w:t xml:space="preserve"> и </w:t>
      </w:r>
      <w:proofErr w:type="spellStart"/>
      <w:r>
        <w:rPr>
          <w:color w:val="000000"/>
          <w:sz w:val="24"/>
          <w:szCs w:val="24"/>
        </w:rPr>
        <w:t>проверок</w:t>
      </w:r>
      <w:proofErr w:type="spellEnd"/>
      <w:r>
        <w:rPr>
          <w:color w:val="000000"/>
          <w:sz w:val="24"/>
          <w:szCs w:val="24"/>
        </w:rPr>
        <w:t>;</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материалы о недостачах и хищениях, переданных и не переданных в правоохранительные органы;</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договоры</w:t>
      </w:r>
      <w:proofErr w:type="spellEnd"/>
      <w:r>
        <w:rPr>
          <w:color w:val="000000"/>
          <w:sz w:val="24"/>
          <w:szCs w:val="24"/>
        </w:rPr>
        <w:t xml:space="preserve"> с </w:t>
      </w:r>
      <w:proofErr w:type="spellStart"/>
      <w:r>
        <w:rPr>
          <w:color w:val="000000"/>
          <w:sz w:val="24"/>
          <w:szCs w:val="24"/>
        </w:rPr>
        <w:t>кредитными</w:t>
      </w:r>
      <w:proofErr w:type="spellEnd"/>
      <w:r>
        <w:rPr>
          <w:color w:val="000000"/>
          <w:sz w:val="24"/>
          <w:szCs w:val="24"/>
        </w:rPr>
        <w:t xml:space="preserve"> </w:t>
      </w:r>
      <w:proofErr w:type="spellStart"/>
      <w:r>
        <w:rPr>
          <w:color w:val="000000"/>
          <w:sz w:val="24"/>
          <w:szCs w:val="24"/>
        </w:rPr>
        <w:t>организациями</w:t>
      </w:r>
      <w:proofErr w:type="spellEnd"/>
      <w:r>
        <w:rPr>
          <w:color w:val="000000"/>
          <w:sz w:val="24"/>
          <w:szCs w:val="24"/>
        </w:rPr>
        <w:t>;</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бланки</w:t>
      </w:r>
      <w:proofErr w:type="spellEnd"/>
      <w:r>
        <w:rPr>
          <w:color w:val="000000"/>
          <w:sz w:val="24"/>
          <w:szCs w:val="24"/>
        </w:rPr>
        <w:t xml:space="preserve"> </w:t>
      </w:r>
      <w:proofErr w:type="spellStart"/>
      <w:r>
        <w:rPr>
          <w:color w:val="000000"/>
          <w:sz w:val="24"/>
          <w:szCs w:val="24"/>
        </w:rPr>
        <w:t>строгой</w:t>
      </w:r>
      <w:proofErr w:type="spellEnd"/>
      <w:r>
        <w:rPr>
          <w:color w:val="000000"/>
          <w:sz w:val="24"/>
          <w:szCs w:val="24"/>
        </w:rPr>
        <w:t xml:space="preserve"> </w:t>
      </w:r>
      <w:proofErr w:type="spellStart"/>
      <w:r>
        <w:rPr>
          <w:color w:val="000000"/>
          <w:sz w:val="24"/>
          <w:szCs w:val="24"/>
        </w:rPr>
        <w:t>отчетности</w:t>
      </w:r>
      <w:proofErr w:type="spellEnd"/>
      <w:r>
        <w:rPr>
          <w:color w:val="000000"/>
          <w:sz w:val="24"/>
          <w:szCs w:val="24"/>
        </w:rPr>
        <w:t>;</w:t>
      </w:r>
    </w:p>
    <w:p w:rsidR="00364814" w:rsidRPr="00D402F1" w:rsidRDefault="00364814" w:rsidP="001A68E2">
      <w:pPr>
        <w:numPr>
          <w:ilvl w:val="0"/>
          <w:numId w:val="42"/>
        </w:numPr>
        <w:ind w:left="780" w:right="180"/>
        <w:jc w:val="both"/>
        <w:rPr>
          <w:color w:val="000000"/>
          <w:sz w:val="24"/>
          <w:szCs w:val="24"/>
          <w:lang w:val="ru-RU"/>
        </w:rPr>
      </w:pPr>
      <w:r w:rsidRPr="00D402F1">
        <w:rPr>
          <w:color w:val="000000"/>
          <w:sz w:val="24"/>
          <w:szCs w:val="24"/>
          <w:lang w:val="ru-RU"/>
        </w:rPr>
        <w:t>иная бухгалтерская документация, свидетельствующая о деятельности учреждения.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364814" w:rsidRPr="00D402F1" w:rsidRDefault="00364814" w:rsidP="00364814">
      <w:pPr>
        <w:ind w:firstLine="720"/>
        <w:jc w:val="both"/>
        <w:rPr>
          <w:color w:val="000000"/>
          <w:sz w:val="24"/>
          <w:szCs w:val="24"/>
          <w:lang w:val="ru-RU"/>
        </w:rPr>
      </w:pPr>
      <w:r w:rsidRPr="00D402F1">
        <w:rPr>
          <w:color w:val="000000"/>
          <w:sz w:val="24"/>
          <w:szCs w:val="24"/>
          <w:lang w:val="ru-RU"/>
        </w:rPr>
        <w:t>7. Акт приема-передачи оформляется в последний рабочий день увольняемого лица в учреждении.</w:t>
      </w:r>
    </w:p>
    <w:p w:rsidR="00364814" w:rsidRPr="00D75200" w:rsidRDefault="00364814" w:rsidP="00364814">
      <w:pPr>
        <w:rPr>
          <w:color w:val="000000"/>
          <w:sz w:val="24"/>
          <w:szCs w:val="24"/>
          <w:lang w:val="ru-RU"/>
        </w:rPr>
      </w:pPr>
      <w:r w:rsidRPr="00D402F1">
        <w:rPr>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w:t>
      </w:r>
      <w:r>
        <w:rPr>
          <w:color w:val="000000"/>
          <w:sz w:val="24"/>
          <w:szCs w:val="24"/>
          <w:lang w:val="ru-RU"/>
        </w:rPr>
        <w:t xml:space="preserve"> </w:t>
      </w:r>
      <w:r w:rsidRPr="00D75200">
        <w:rPr>
          <w:color w:val="000000"/>
          <w:sz w:val="24"/>
          <w:szCs w:val="24"/>
          <w:lang w:val="ru-RU"/>
        </w:rPr>
        <w:t>принимало дела.</w:t>
      </w:r>
    </w:p>
    <w:tbl>
      <w:tblPr>
        <w:tblW w:w="0" w:type="auto"/>
        <w:tblCellMar>
          <w:top w:w="15" w:type="dxa"/>
          <w:left w:w="15" w:type="dxa"/>
          <w:bottom w:w="15" w:type="dxa"/>
          <w:right w:w="15" w:type="dxa"/>
        </w:tblCellMar>
        <w:tblLook w:val="0600"/>
      </w:tblPr>
      <w:tblGrid>
        <w:gridCol w:w="3878"/>
        <w:gridCol w:w="1865"/>
        <w:gridCol w:w="3434"/>
      </w:tblGrid>
      <w:tr w:rsidR="007D47F3" w:rsidRPr="000C27AE" w:rsidTr="003B10AA">
        <w:tc>
          <w:tcPr>
            <w:tcW w:w="0" w:type="auto"/>
            <w:tcMar>
              <w:top w:w="75" w:type="dxa"/>
              <w:left w:w="75" w:type="dxa"/>
              <w:bottom w:w="75" w:type="dxa"/>
              <w:right w:w="75" w:type="dxa"/>
            </w:tcMar>
            <w:vAlign w:val="bottom"/>
          </w:tcPr>
          <w:p w:rsidR="00364814" w:rsidRPr="000C27AE" w:rsidRDefault="00364814" w:rsidP="003B10AA">
            <w:proofErr w:type="spellStart"/>
            <w:r w:rsidRPr="000C27AE">
              <w:rPr>
                <w:color w:val="000000"/>
                <w:sz w:val="24"/>
                <w:szCs w:val="24"/>
              </w:rPr>
              <w:t>Главный</w:t>
            </w:r>
            <w:proofErr w:type="spellEnd"/>
            <w:r w:rsidRPr="000C27AE">
              <w:rPr>
                <w:color w:val="000000"/>
                <w:sz w:val="24"/>
                <w:szCs w:val="24"/>
              </w:rPr>
              <w:t xml:space="preserve"> </w:t>
            </w:r>
            <w:proofErr w:type="spellStart"/>
            <w:r w:rsidRPr="000C27AE">
              <w:rPr>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64814" w:rsidRPr="000C27AE" w:rsidRDefault="00364814" w:rsidP="003B10AA">
            <w:pPr>
              <w:ind w:left="75" w:right="75"/>
              <w:rPr>
                <w:color w:val="000000"/>
                <w:sz w:val="24"/>
                <w:szCs w:val="24"/>
              </w:rPr>
            </w:pPr>
          </w:p>
        </w:tc>
        <w:tc>
          <w:tcPr>
            <w:tcW w:w="0" w:type="auto"/>
            <w:tcMar>
              <w:top w:w="75" w:type="dxa"/>
              <w:left w:w="75" w:type="dxa"/>
              <w:bottom w:w="75" w:type="dxa"/>
              <w:right w:w="75" w:type="dxa"/>
            </w:tcMar>
            <w:vAlign w:val="bottom"/>
          </w:tcPr>
          <w:p w:rsidR="00364814" w:rsidRPr="000C27AE" w:rsidRDefault="007D47F3" w:rsidP="003B10AA">
            <w:pPr>
              <w:rPr>
                <w:lang w:val="ru-RU"/>
              </w:rPr>
            </w:pPr>
            <w:r>
              <w:rPr>
                <w:color w:val="000000"/>
                <w:sz w:val="24"/>
                <w:szCs w:val="24"/>
                <w:lang w:val="ru-RU"/>
              </w:rPr>
              <w:t>В.А.Большунова</w:t>
            </w:r>
          </w:p>
        </w:tc>
      </w:tr>
      <w:tr w:rsidR="007D47F3" w:rsidRPr="000C27AE" w:rsidTr="003B10AA">
        <w:tc>
          <w:tcPr>
            <w:tcW w:w="4820" w:type="dxa"/>
            <w:tcMar>
              <w:top w:w="75" w:type="dxa"/>
              <w:left w:w="75" w:type="dxa"/>
              <w:bottom w:w="75" w:type="dxa"/>
              <w:right w:w="75" w:type="dxa"/>
            </w:tcMar>
            <w:vAlign w:val="center"/>
          </w:tcPr>
          <w:p w:rsidR="00364814" w:rsidRPr="000C27AE" w:rsidRDefault="00364814" w:rsidP="003B10AA">
            <w:pPr>
              <w:ind w:left="75" w:right="75"/>
              <w:rPr>
                <w:color w:val="000000"/>
                <w:sz w:val="24"/>
                <w:szCs w:val="24"/>
              </w:rPr>
            </w:pPr>
          </w:p>
        </w:tc>
        <w:tc>
          <w:tcPr>
            <w:tcW w:w="2460" w:type="dxa"/>
            <w:tcMar>
              <w:top w:w="75" w:type="dxa"/>
              <w:left w:w="75" w:type="dxa"/>
              <w:bottom w:w="75" w:type="dxa"/>
              <w:right w:w="75" w:type="dxa"/>
            </w:tcMar>
            <w:vAlign w:val="center"/>
          </w:tcPr>
          <w:p w:rsidR="00364814" w:rsidRPr="000C27AE" w:rsidRDefault="00364814" w:rsidP="003B10AA">
            <w:pPr>
              <w:ind w:left="75" w:right="75"/>
              <w:rPr>
                <w:color w:val="000000"/>
                <w:sz w:val="24"/>
                <w:szCs w:val="24"/>
              </w:rPr>
            </w:pPr>
          </w:p>
        </w:tc>
        <w:tc>
          <w:tcPr>
            <w:tcW w:w="3980" w:type="dxa"/>
            <w:tcMar>
              <w:top w:w="75" w:type="dxa"/>
              <w:left w:w="75" w:type="dxa"/>
              <w:bottom w:w="75" w:type="dxa"/>
              <w:right w:w="75" w:type="dxa"/>
            </w:tcMar>
            <w:vAlign w:val="center"/>
          </w:tcPr>
          <w:p w:rsidR="00364814" w:rsidRPr="000C27AE" w:rsidRDefault="00364814" w:rsidP="003B10AA">
            <w:pPr>
              <w:ind w:left="75" w:right="75"/>
              <w:rPr>
                <w:color w:val="000000"/>
                <w:sz w:val="24"/>
                <w:szCs w:val="24"/>
              </w:rPr>
            </w:pPr>
          </w:p>
        </w:tc>
      </w:tr>
    </w:tbl>
    <w:p w:rsidR="00364814" w:rsidRDefault="00364814" w:rsidP="00364814">
      <w:pPr>
        <w:rPr>
          <w:color w:val="000000"/>
          <w:sz w:val="24"/>
          <w:szCs w:val="24"/>
        </w:rPr>
      </w:pPr>
    </w:p>
    <w:p w:rsidR="00615971" w:rsidRDefault="00615971" w:rsidP="00364814">
      <w:pPr>
        <w:rPr>
          <w:rFonts w:hAnsi="Times New Roman" w:cs="Times New Roman"/>
          <w:color w:val="000000"/>
          <w:sz w:val="24"/>
          <w:szCs w:val="24"/>
        </w:rPr>
      </w:pPr>
    </w:p>
    <w:sectPr w:rsidR="00615971" w:rsidSect="00364814">
      <w:pgSz w:w="11907" w:h="16839"/>
      <w:pgMar w:top="14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76D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05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668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146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D18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A3F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960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54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16B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67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502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66F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30D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95E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776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333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C4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81B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80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E241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A360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B4E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692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92A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D3C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FE3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400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E81F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A04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301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043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E82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16E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817C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E21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0719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375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912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A31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E96C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211C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8"/>
  </w:num>
  <w:num w:numId="3">
    <w:abstractNumId w:val="27"/>
  </w:num>
  <w:num w:numId="4">
    <w:abstractNumId w:val="4"/>
  </w:num>
  <w:num w:numId="5">
    <w:abstractNumId w:val="41"/>
  </w:num>
  <w:num w:numId="6">
    <w:abstractNumId w:val="35"/>
  </w:num>
  <w:num w:numId="7">
    <w:abstractNumId w:val="40"/>
  </w:num>
  <w:num w:numId="8">
    <w:abstractNumId w:val="37"/>
  </w:num>
  <w:num w:numId="9">
    <w:abstractNumId w:val="31"/>
  </w:num>
  <w:num w:numId="10">
    <w:abstractNumId w:val="3"/>
  </w:num>
  <w:num w:numId="11">
    <w:abstractNumId w:val="32"/>
  </w:num>
  <w:num w:numId="12">
    <w:abstractNumId w:val="15"/>
  </w:num>
  <w:num w:numId="13">
    <w:abstractNumId w:val="29"/>
  </w:num>
  <w:num w:numId="14">
    <w:abstractNumId w:val="13"/>
  </w:num>
  <w:num w:numId="15">
    <w:abstractNumId w:val="10"/>
  </w:num>
  <w:num w:numId="16">
    <w:abstractNumId w:val="5"/>
  </w:num>
  <w:num w:numId="17">
    <w:abstractNumId w:val="42"/>
  </w:num>
  <w:num w:numId="18">
    <w:abstractNumId w:val="21"/>
  </w:num>
  <w:num w:numId="19">
    <w:abstractNumId w:val="11"/>
  </w:num>
  <w:num w:numId="20">
    <w:abstractNumId w:val="6"/>
  </w:num>
  <w:num w:numId="21">
    <w:abstractNumId w:val="14"/>
  </w:num>
  <w:num w:numId="22">
    <w:abstractNumId w:val="23"/>
  </w:num>
  <w:num w:numId="23">
    <w:abstractNumId w:val="7"/>
  </w:num>
  <w:num w:numId="24">
    <w:abstractNumId w:val="12"/>
  </w:num>
  <w:num w:numId="25">
    <w:abstractNumId w:val="18"/>
  </w:num>
  <w:num w:numId="26">
    <w:abstractNumId w:val="0"/>
  </w:num>
  <w:num w:numId="27">
    <w:abstractNumId w:val="33"/>
  </w:num>
  <w:num w:numId="28">
    <w:abstractNumId w:val="39"/>
  </w:num>
  <w:num w:numId="29">
    <w:abstractNumId w:val="22"/>
  </w:num>
  <w:num w:numId="30">
    <w:abstractNumId w:val="9"/>
  </w:num>
  <w:num w:numId="31">
    <w:abstractNumId w:val="28"/>
  </w:num>
  <w:num w:numId="32">
    <w:abstractNumId w:val="2"/>
  </w:num>
  <w:num w:numId="33">
    <w:abstractNumId w:val="34"/>
  </w:num>
  <w:num w:numId="34">
    <w:abstractNumId w:val="36"/>
  </w:num>
  <w:num w:numId="35">
    <w:abstractNumId w:val="16"/>
  </w:num>
  <w:num w:numId="36">
    <w:abstractNumId w:val="19"/>
  </w:num>
  <w:num w:numId="37">
    <w:abstractNumId w:val="24"/>
  </w:num>
  <w:num w:numId="38">
    <w:abstractNumId w:val="26"/>
  </w:num>
  <w:num w:numId="39">
    <w:abstractNumId w:val="8"/>
  </w:num>
  <w:num w:numId="40">
    <w:abstractNumId w:val="1"/>
  </w:num>
  <w:num w:numId="41">
    <w:abstractNumId w:val="17"/>
  </w:num>
  <w:num w:numId="42">
    <w:abstractNumId w:val="20"/>
  </w:num>
  <w:num w:numId="43">
    <w:abstractNumId w:val="3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27330"/>
    <w:rsid w:val="001A68E2"/>
    <w:rsid w:val="002B5AF2"/>
    <w:rsid w:val="002B6D10"/>
    <w:rsid w:val="002D33B1"/>
    <w:rsid w:val="002D3591"/>
    <w:rsid w:val="003514A0"/>
    <w:rsid w:val="00364814"/>
    <w:rsid w:val="003678FB"/>
    <w:rsid w:val="003A67D8"/>
    <w:rsid w:val="00427025"/>
    <w:rsid w:val="004B3D6C"/>
    <w:rsid w:val="004F7DFF"/>
    <w:rsid w:val="004F7E17"/>
    <w:rsid w:val="005A05CE"/>
    <w:rsid w:val="00615971"/>
    <w:rsid w:val="00653AF6"/>
    <w:rsid w:val="006A3B72"/>
    <w:rsid w:val="007D47F3"/>
    <w:rsid w:val="009E2EF1"/>
    <w:rsid w:val="00B73A5A"/>
    <w:rsid w:val="00D8631D"/>
    <w:rsid w:val="00E438A1"/>
    <w:rsid w:val="00E771BC"/>
    <w:rsid w:val="00F01E19"/>
    <w:rsid w:val="00F263D1"/>
    <w:rsid w:val="00F831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ill">
    <w:name w:val="fill"/>
    <w:basedOn w:val="a0"/>
    <w:rsid w:val="00364814"/>
    <w:rPr>
      <w:b/>
      <w:bCs/>
      <w:i/>
      <w:iCs/>
      <w:color w:val="FF0000"/>
    </w:rPr>
  </w:style>
  <w:style w:type="paragraph" w:styleId="a3">
    <w:name w:val="Normal (Web)"/>
    <w:basedOn w:val="a"/>
    <w:uiPriority w:val="99"/>
    <w:unhideWhenUsed/>
    <w:rsid w:val="00364814"/>
    <w:rPr>
      <w:rFonts w:ascii="Arial" w:eastAsia="Times New Roman" w:hAnsi="Arial" w:cs="Arial"/>
      <w:sz w:val="20"/>
      <w:szCs w:val="20"/>
      <w:lang w:val="ru-RU" w:eastAsia="ru-RU"/>
    </w:rPr>
  </w:style>
  <w:style w:type="paragraph" w:styleId="a4">
    <w:name w:val="List Paragraph"/>
    <w:basedOn w:val="a"/>
    <w:uiPriority w:val="34"/>
    <w:qFormat/>
    <w:rsid w:val="00364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203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9758</Words>
  <Characters>55621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dc:description>Подготовлено экспертами Актион-МЦФЭР</dc:description>
  <cp:lastModifiedBy>Admin</cp:lastModifiedBy>
  <cp:revision>16</cp:revision>
  <cp:lastPrinted>2021-12-29T07:24:00Z</cp:lastPrinted>
  <dcterms:created xsi:type="dcterms:W3CDTF">2024-07-15T09:48:00Z</dcterms:created>
  <dcterms:modified xsi:type="dcterms:W3CDTF">2024-07-16T09:16:00Z</dcterms:modified>
</cp:coreProperties>
</file>